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9395" w:tblpY="1465"/>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b/>
                <w:color w:val="000000" w:themeColor="text1"/>
                <w:sz w:val="131"/>
                <w:szCs w:val="24"/>
              </w:rPr>
            </w:pPr>
            <w:r>
              <w:rPr>
                <w:rFonts w:hint="eastAsia" w:ascii="华文行楷" w:hAnsi="GulimChe" w:eastAsia="华文行楷"/>
                <w:b/>
                <w:color w:val="000000" w:themeColor="text1"/>
                <w:sz w:val="131"/>
              </w:rPr>
              <w:t>党委中心</w:t>
            </w:r>
            <w:r>
              <w:rPr>
                <w:rFonts w:hint="eastAsia" w:ascii="华文行楷" w:hAnsi="Symbol" w:eastAsia="华文行楷"/>
                <w:b/>
                <w:color w:val="000000" w:themeColor="text1"/>
                <w:sz w:val="131"/>
              </w:rPr>
              <w:t>组</w:t>
            </w:r>
            <w:r>
              <w:rPr>
                <w:rFonts w:hint="eastAsia" w:ascii="华文行楷" w:hAnsi="GulimChe" w:eastAsia="华文行楷"/>
                <w:b/>
                <w:color w:val="000000" w:themeColor="text1"/>
                <w:sz w:val="131"/>
              </w:rPr>
              <w:t>理</w:t>
            </w:r>
            <w:r>
              <w:rPr>
                <w:rFonts w:hint="eastAsia" w:ascii="华文行楷" w:hAnsi="Symbol" w:eastAsia="华文行楷"/>
                <w:b/>
                <w:color w:val="000000" w:themeColor="text1"/>
                <w:sz w:val="131"/>
              </w:rPr>
              <w:t>论学习</w:t>
            </w:r>
          </w:p>
          <w:p>
            <w:pPr>
              <w:spacing w:line="380" w:lineRule="exact"/>
              <w:jc w:val="center"/>
              <w:rPr>
                <w:rFonts w:ascii="隶书" w:hAnsi="宋体" w:eastAsia="隶书"/>
                <w:b/>
                <w:color w:val="000000" w:themeColor="text1"/>
                <w:sz w:val="28"/>
                <w:szCs w:val="28"/>
              </w:rPr>
            </w:pPr>
          </w:p>
          <w:p>
            <w:pPr>
              <w:spacing w:line="380" w:lineRule="exact"/>
              <w:jc w:val="center"/>
              <w:rPr>
                <w:rFonts w:ascii="宋体" w:hAnsi="宋体"/>
                <w:b/>
                <w:color w:val="000000" w:themeColor="text1"/>
                <w:sz w:val="24"/>
                <w:szCs w:val="24"/>
              </w:rPr>
            </w:pPr>
            <w:r>
              <w:rPr>
                <w:rFonts w:hint="eastAsia" w:ascii="宋体" w:hAnsi="宋体"/>
                <w:b/>
                <w:color w:val="000000" w:themeColor="text1"/>
                <w:sz w:val="24"/>
              </w:rPr>
              <w:t>（第08期）</w:t>
            </w:r>
          </w:p>
        </w:tc>
      </w:tr>
    </w:tbl>
    <w:p>
      <w:pPr>
        <w:rPr>
          <w:rFonts w:ascii="黑体" w:hAnsi="黑体" w:eastAsia="黑体" w:cs="黑体"/>
          <w:color w:val="000000" w:themeColor="text1"/>
          <w:sz w:val="30"/>
          <w:szCs w:val="30"/>
          <w:u w:val="thick"/>
        </w:rPr>
      </w:pPr>
      <w:r>
        <w:rPr>
          <w:rFonts w:hint="eastAsia" w:ascii="黑体" w:hAnsi="黑体" w:eastAsia="黑体" w:cs="黑体"/>
          <w:color w:val="000000" w:themeColor="text1"/>
          <w:sz w:val="30"/>
          <w:szCs w:val="30"/>
        </w:rPr>
        <w:t>【内部资料·注意保存】</w:t>
      </w:r>
    </w:p>
    <w:p>
      <w:pPr>
        <w:pStyle w:val="2"/>
        <w:spacing w:beforeLines="150" w:beforeAutospacing="0" w:afterLines="150" w:afterAutospacing="0" w:line="500" w:lineRule="exact"/>
        <w:jc w:val="center"/>
        <w:rPr>
          <w:rFonts w:hint="eastAsia" w:ascii="黑体" w:hAnsi="ˎ̥" w:eastAsia="黑体"/>
          <w:color w:val="000000" w:themeColor="text1"/>
          <w:sz w:val="44"/>
          <w:szCs w:val="44"/>
        </w:rPr>
      </w:pPr>
      <w:r>
        <w:rPr>
          <w:rFonts w:hint="eastAsia" w:ascii="黑体" w:hAnsi="ˎ̥" w:eastAsia="黑体"/>
          <w:color w:val="000000" w:themeColor="text1"/>
          <w:sz w:val="44"/>
          <w:szCs w:val="44"/>
        </w:rPr>
        <w:t>目  录</w:t>
      </w:r>
    </w:p>
    <w:p>
      <w:pPr>
        <w:pStyle w:val="2"/>
        <w:spacing w:before="0" w:beforeAutospacing="0" w:after="0" w:afterAutospacing="0" w:line="600" w:lineRule="exact"/>
        <w:rPr>
          <w:rFonts w:ascii="黑体" w:hAnsi="黑体" w:eastAsia="黑体" w:cs="黑体"/>
          <w:bCs w:val="0"/>
          <w:color w:val="000000" w:themeColor="text1"/>
          <w:w w:val="98"/>
          <w:kern w:val="0"/>
          <w:sz w:val="28"/>
          <w:szCs w:val="28"/>
        </w:rPr>
      </w:pPr>
      <w:r>
        <w:rPr>
          <w:rFonts w:hint="eastAsia" w:ascii="黑体" w:hAnsi="黑体" w:eastAsia="黑体" w:cs="黑体"/>
          <w:bCs w:val="0"/>
          <w:color w:val="000000" w:themeColor="text1"/>
          <w:w w:val="98"/>
          <w:kern w:val="0"/>
          <w:sz w:val="28"/>
          <w:szCs w:val="28"/>
        </w:rPr>
        <w:t>■【重要内容】</w:t>
      </w:r>
    </w:p>
    <w:p>
      <w:pPr>
        <w:widowControl/>
        <w:numPr>
          <w:ilvl w:val="0"/>
          <w:numId w:val="1"/>
        </w:numPr>
        <w:spacing w:line="600" w:lineRule="exact"/>
        <w:jc w:val="distribute"/>
        <w:outlineLvl w:val="0"/>
        <w:rPr>
          <w:rFonts w:ascii="仿宋" w:hAnsi="仿宋" w:eastAsia="仿宋"/>
          <w:b w:val="0"/>
          <w:bCs w:val="0"/>
          <w:color w:val="000000" w:themeColor="text1"/>
          <w:spacing w:val="0"/>
          <w:w w:val="95"/>
          <w:kern w:val="0"/>
          <w:sz w:val="28"/>
          <w:szCs w:val="28"/>
          <w14:textFill>
            <w14:solidFill>
              <w14:schemeClr w14:val="tx1"/>
            </w14:solidFill>
          </w14:textFill>
        </w:rPr>
      </w:pPr>
      <w:r>
        <w:rPr>
          <w:rFonts w:ascii="仿宋" w:hAnsi="仿宋" w:eastAsia="仿宋"/>
          <w:b w:val="0"/>
          <w:bCs w:val="0"/>
          <w:color w:val="000000" w:themeColor="text1"/>
          <w:spacing w:val="0"/>
          <w:w w:val="95"/>
          <w:kern w:val="0"/>
          <w:sz w:val="28"/>
          <w:szCs w:val="28"/>
          <w14:textFill>
            <w14:solidFill>
              <w14:schemeClr w14:val="tx1"/>
            </w14:solidFill>
          </w14:textFill>
        </w:rPr>
        <w:t>习近平</w:t>
      </w:r>
      <w:r>
        <w:rPr>
          <w:rFonts w:hint="eastAsia" w:ascii="仿宋" w:hAnsi="仿宋" w:eastAsia="仿宋"/>
          <w:b w:val="0"/>
          <w:bCs w:val="0"/>
          <w:color w:val="000000" w:themeColor="text1"/>
          <w:spacing w:val="0"/>
          <w:w w:val="95"/>
          <w:kern w:val="0"/>
          <w:sz w:val="28"/>
          <w:szCs w:val="28"/>
          <w14:textFill>
            <w14:solidFill>
              <w14:schemeClr w14:val="tx1"/>
            </w14:solidFill>
          </w14:textFill>
        </w:rPr>
        <w:t>总书记</w:t>
      </w:r>
      <w:r>
        <w:rPr>
          <w:rFonts w:ascii="仿宋" w:hAnsi="仿宋" w:eastAsia="仿宋"/>
          <w:b w:val="0"/>
          <w:bCs w:val="0"/>
          <w:color w:val="000000" w:themeColor="text1"/>
          <w:spacing w:val="0"/>
          <w:w w:val="95"/>
          <w:kern w:val="0"/>
          <w:sz w:val="28"/>
          <w:szCs w:val="28"/>
          <w14:textFill>
            <w14:solidFill>
              <w14:schemeClr w14:val="tx1"/>
            </w14:solidFill>
          </w14:textFill>
        </w:rPr>
        <w:t>在中央党校（国家行政学院）中青年干部培训班开班式上发表重要讲话</w:t>
      </w:r>
      <w:r>
        <w:rPr>
          <w:rFonts w:hint="eastAsia" w:ascii="仿宋" w:hAnsi="仿宋" w:eastAsia="仿宋"/>
          <w:b w:val="0"/>
          <w:bCs w:val="0"/>
          <w:color w:val="000000" w:themeColor="text1"/>
          <w:spacing w:val="0"/>
          <w:w w:val="95"/>
          <w:kern w:val="0"/>
          <w:sz w:val="28"/>
          <w:szCs w:val="28"/>
          <w14:textFill>
            <w14:solidFill>
              <w14:schemeClr w14:val="tx1"/>
            </w14:solidFill>
          </w14:textFill>
        </w:rPr>
        <w:t xml:space="preserve">…………………………………………1 </w:t>
      </w:r>
    </w:p>
    <w:p>
      <w:pPr>
        <w:widowControl/>
        <w:numPr>
          <w:ilvl w:val="0"/>
          <w:numId w:val="1"/>
        </w:numPr>
        <w:spacing w:line="600" w:lineRule="exact"/>
        <w:jc w:val="distribute"/>
        <w:outlineLvl w:val="0"/>
        <w:rPr>
          <w:rFonts w:ascii="仿宋" w:hAnsi="仿宋" w:eastAsia="仿宋"/>
          <w:b w:val="0"/>
          <w:bCs w:val="0"/>
          <w:color w:val="000000" w:themeColor="text1"/>
          <w:spacing w:val="0"/>
          <w:w w:val="95"/>
          <w:kern w:val="0"/>
          <w:sz w:val="28"/>
          <w:szCs w:val="28"/>
          <w14:textFill>
            <w14:solidFill>
              <w14:schemeClr w14:val="tx1"/>
            </w14:solidFill>
          </w14:textFill>
        </w:rPr>
      </w:pPr>
      <w:r>
        <w:rPr>
          <w:rFonts w:ascii="仿宋" w:hAnsi="仿宋" w:eastAsia="仿宋"/>
          <w:b w:val="0"/>
          <w:bCs w:val="0"/>
          <w:color w:val="000000" w:themeColor="text1"/>
          <w:spacing w:val="0"/>
          <w:w w:val="95"/>
          <w:kern w:val="0"/>
          <w:sz w:val="28"/>
          <w:szCs w:val="28"/>
          <w14:textFill>
            <w14:solidFill>
              <w14:schemeClr w14:val="tx1"/>
            </w14:solidFill>
          </w14:textFill>
        </w:rPr>
        <w:t>中共中央印发《党政领导干部选拔任用工作条例》</w:t>
      </w:r>
      <w:r>
        <w:rPr>
          <w:rFonts w:hint="eastAsia" w:ascii="仿宋" w:hAnsi="仿宋" w:eastAsia="仿宋"/>
          <w:b w:val="0"/>
          <w:bCs w:val="0"/>
          <w:color w:val="000000" w:themeColor="text1"/>
          <w:spacing w:val="0"/>
          <w:w w:val="95"/>
          <w:kern w:val="0"/>
          <w:sz w:val="28"/>
          <w:szCs w:val="28"/>
          <w14:textFill>
            <w14:solidFill>
              <w14:schemeClr w14:val="tx1"/>
            </w14:solidFill>
          </w14:textFill>
        </w:rPr>
        <w:t>……………</w:t>
      </w:r>
      <w:r>
        <w:rPr>
          <w:rFonts w:hint="eastAsia" w:ascii="仿宋" w:hAnsi="仿宋" w:eastAsia="仿宋"/>
          <w:b w:val="0"/>
          <w:bCs w:val="0"/>
          <w:color w:val="000000" w:themeColor="text1"/>
          <w:spacing w:val="0"/>
          <w:w w:val="95"/>
          <w:kern w:val="0"/>
          <w:sz w:val="28"/>
          <w:szCs w:val="28"/>
          <w:lang w:val="en-US" w:eastAsia="zh-CN"/>
          <w14:textFill>
            <w14:solidFill>
              <w14:schemeClr w14:val="tx1"/>
            </w14:solidFill>
          </w14:textFill>
        </w:rPr>
        <w:t>5</w:t>
      </w:r>
    </w:p>
    <w:p>
      <w:pPr>
        <w:widowControl/>
        <w:shd w:val="clear" w:color="auto" w:fill="FFFFFF"/>
        <w:spacing w:line="600" w:lineRule="exact"/>
        <w:jc w:val="left"/>
        <w:outlineLvl w:val="1"/>
        <w:rPr>
          <w:rFonts w:ascii="仿宋" w:hAnsi="仿宋" w:eastAsia="仿宋" w:cs="宋体"/>
          <w:b/>
          <w:bCs/>
          <w:color w:val="000000" w:themeColor="text1"/>
          <w:spacing w:val="9"/>
          <w:kern w:val="0"/>
          <w:sz w:val="28"/>
          <w:szCs w:val="28"/>
        </w:rPr>
      </w:pPr>
    </w:p>
    <w:p>
      <w:pPr>
        <w:widowControl/>
        <w:spacing w:line="600" w:lineRule="exact"/>
        <w:jc w:val="left"/>
        <w:outlineLvl w:val="0"/>
        <w:rPr>
          <w:rFonts w:ascii="黑体" w:hAnsi="黑体" w:eastAsia="黑体" w:cs="黑体"/>
          <w:b/>
          <w:bCs/>
          <w:color w:val="000000" w:themeColor="text1"/>
          <w:w w:val="98"/>
          <w:kern w:val="0"/>
          <w:sz w:val="28"/>
          <w:szCs w:val="28"/>
        </w:rPr>
      </w:pPr>
      <w:r>
        <w:rPr>
          <w:rFonts w:hint="eastAsia" w:ascii="黑体" w:hAnsi="黑体" w:eastAsia="黑体" w:cs="黑体"/>
          <w:b/>
          <w:bCs/>
          <w:color w:val="000000" w:themeColor="text1"/>
          <w:w w:val="98"/>
          <w:kern w:val="0"/>
          <w:sz w:val="28"/>
          <w:szCs w:val="28"/>
        </w:rPr>
        <w:t>■【相关内容】</w:t>
      </w:r>
    </w:p>
    <w:p>
      <w:pPr>
        <w:widowControl/>
        <w:numPr>
          <w:ilvl w:val="0"/>
          <w:numId w:val="1"/>
        </w:numPr>
        <w:spacing w:line="600" w:lineRule="exact"/>
        <w:jc w:val="distribute"/>
        <w:outlineLvl w:val="0"/>
        <w:rPr>
          <w:rFonts w:ascii="仿宋" w:hAnsi="仿宋" w:eastAsia="仿宋"/>
          <w:b w:val="0"/>
          <w:bCs w:val="0"/>
          <w:color w:val="000000" w:themeColor="text1"/>
          <w:spacing w:val="0"/>
          <w:w w:val="95"/>
          <w:kern w:val="0"/>
          <w:sz w:val="28"/>
          <w:szCs w:val="28"/>
          <w14:textFill>
            <w14:solidFill>
              <w14:schemeClr w14:val="tx1"/>
            </w14:solidFill>
          </w14:textFill>
        </w:rPr>
      </w:pPr>
      <w:r>
        <w:rPr>
          <w:rFonts w:ascii="仿宋" w:hAnsi="仿宋" w:eastAsia="仿宋"/>
          <w:b w:val="0"/>
          <w:bCs w:val="0"/>
          <w:color w:val="000000" w:themeColor="text1"/>
          <w:spacing w:val="0"/>
          <w:w w:val="95"/>
          <w:kern w:val="0"/>
          <w:sz w:val="28"/>
          <w:szCs w:val="28"/>
          <w14:textFill>
            <w14:solidFill>
              <w14:schemeClr w14:val="tx1"/>
            </w14:solidFill>
          </w14:textFill>
        </w:rPr>
        <w:t>人民日报评论员：加强理论修养</w:t>
      </w:r>
      <w:r>
        <w:rPr>
          <w:rFonts w:hint="eastAsia" w:ascii="仿宋" w:hAnsi="仿宋" w:eastAsia="仿宋"/>
          <w:b w:val="0"/>
          <w:bCs w:val="0"/>
          <w:color w:val="000000" w:themeColor="text1"/>
          <w:spacing w:val="0"/>
          <w:w w:val="95"/>
          <w:kern w:val="0"/>
          <w:sz w:val="28"/>
          <w:szCs w:val="28"/>
          <w14:textFill>
            <w14:solidFill>
              <w14:schemeClr w14:val="tx1"/>
            </w14:solidFill>
          </w14:textFill>
        </w:rPr>
        <w:t xml:space="preserve"> </w:t>
      </w:r>
      <w:r>
        <w:rPr>
          <w:rFonts w:ascii="仿宋" w:hAnsi="仿宋" w:eastAsia="仿宋"/>
          <w:b w:val="0"/>
          <w:bCs w:val="0"/>
          <w:color w:val="000000" w:themeColor="text1"/>
          <w:spacing w:val="0"/>
          <w:w w:val="95"/>
          <w:kern w:val="0"/>
          <w:sz w:val="28"/>
          <w:szCs w:val="28"/>
          <w14:textFill>
            <w14:solidFill>
              <w14:schemeClr w14:val="tx1"/>
            </w14:solidFill>
          </w14:textFill>
        </w:rPr>
        <w:t>不断修炼自我——论学习贯彻习近平总书记在中青年干部培训班上重要讲话</w:t>
      </w:r>
      <w:r>
        <w:rPr>
          <w:rFonts w:hint="eastAsia" w:ascii="仿宋" w:hAnsi="仿宋" w:eastAsia="仿宋"/>
          <w:b w:val="0"/>
          <w:bCs w:val="0"/>
          <w:color w:val="000000" w:themeColor="text1"/>
          <w:spacing w:val="0"/>
          <w:w w:val="95"/>
          <w:kern w:val="0"/>
          <w:sz w:val="28"/>
          <w:szCs w:val="28"/>
          <w14:textFill>
            <w14:solidFill>
              <w14:schemeClr w14:val="tx1"/>
            </w14:solidFill>
          </w14:textFill>
        </w:rPr>
        <w:t>………………</w:t>
      </w:r>
      <w:r>
        <w:rPr>
          <w:rFonts w:hint="eastAsia" w:ascii="仿宋" w:hAnsi="仿宋" w:eastAsia="仿宋"/>
          <w:b w:val="0"/>
          <w:bCs w:val="0"/>
          <w:color w:val="000000" w:themeColor="text1"/>
          <w:spacing w:val="0"/>
          <w:w w:val="95"/>
          <w:kern w:val="0"/>
          <w:sz w:val="28"/>
          <w:szCs w:val="28"/>
          <w:lang w:val="en-US" w:eastAsia="zh-CN"/>
          <w14:textFill>
            <w14:solidFill>
              <w14:schemeClr w14:val="tx1"/>
            </w14:solidFill>
          </w14:textFill>
        </w:rPr>
        <w:t>2</w:t>
      </w:r>
      <w:r>
        <w:rPr>
          <w:rFonts w:hint="eastAsia" w:ascii="仿宋" w:hAnsi="仿宋" w:eastAsia="仿宋"/>
          <w:b w:val="0"/>
          <w:bCs w:val="0"/>
          <w:color w:val="000000" w:themeColor="text1"/>
          <w:spacing w:val="0"/>
          <w:w w:val="95"/>
          <w:kern w:val="0"/>
          <w:sz w:val="28"/>
          <w:szCs w:val="28"/>
          <w14:textFill>
            <w14:solidFill>
              <w14:schemeClr w14:val="tx1"/>
            </w14:solidFill>
          </w14:textFill>
        </w:rPr>
        <w:t>7</w:t>
      </w:r>
    </w:p>
    <w:p>
      <w:pPr>
        <w:widowControl/>
        <w:numPr>
          <w:ilvl w:val="0"/>
          <w:numId w:val="1"/>
        </w:numPr>
        <w:spacing w:line="600" w:lineRule="exact"/>
        <w:jc w:val="distribute"/>
        <w:outlineLvl w:val="0"/>
        <w:rPr>
          <w:rFonts w:ascii="仿宋" w:hAnsi="仿宋" w:eastAsia="仿宋"/>
          <w:b w:val="0"/>
          <w:bCs w:val="0"/>
          <w:color w:val="000000" w:themeColor="text1"/>
          <w:spacing w:val="0"/>
          <w:w w:val="95"/>
          <w:kern w:val="0"/>
          <w:sz w:val="28"/>
          <w:szCs w:val="28"/>
          <w14:textFill>
            <w14:solidFill>
              <w14:schemeClr w14:val="tx1"/>
            </w14:solidFill>
          </w14:textFill>
        </w:rPr>
      </w:pPr>
      <w:r>
        <w:rPr>
          <w:b w:val="0"/>
          <w:bCs w:val="0"/>
          <w:color w:val="000000" w:themeColor="text1"/>
          <w:spacing w:val="0"/>
          <w:w w:val="95"/>
          <w14:textFill>
            <w14:solidFill>
              <w14:schemeClr w14:val="tx1"/>
            </w14:solidFill>
          </w14:textFill>
        </w:rPr>
        <w:fldChar w:fldCharType="begin"/>
      </w:r>
      <w:r>
        <w:rPr>
          <w:b w:val="0"/>
          <w:bCs w:val="0"/>
          <w:color w:val="000000" w:themeColor="text1"/>
          <w:spacing w:val="0"/>
          <w:w w:val="95"/>
          <w14:textFill>
            <w14:solidFill>
              <w14:schemeClr w14:val="tx1"/>
            </w14:solidFill>
          </w14:textFill>
        </w:rPr>
        <w:instrText xml:space="preserve"> HYPERLINK "http://opinion.people.com.cn/n1/2019/0303/c1003-30953962.html" \t "_blank" </w:instrText>
      </w:r>
      <w:r>
        <w:rPr>
          <w:b w:val="0"/>
          <w:bCs w:val="0"/>
          <w:color w:val="000000" w:themeColor="text1"/>
          <w:spacing w:val="0"/>
          <w:w w:val="95"/>
          <w14:textFill>
            <w14:solidFill>
              <w14:schemeClr w14:val="tx1"/>
            </w14:solidFill>
          </w14:textFill>
        </w:rPr>
        <w:fldChar w:fldCharType="separate"/>
      </w:r>
      <w:r>
        <w:rPr>
          <w:rFonts w:hint="eastAsia" w:ascii="仿宋" w:hAnsi="仿宋" w:eastAsia="仿宋"/>
          <w:b w:val="0"/>
          <w:bCs w:val="0"/>
          <w:color w:val="000000" w:themeColor="text1"/>
          <w:spacing w:val="0"/>
          <w:w w:val="95"/>
          <w:kern w:val="0"/>
          <w:sz w:val="28"/>
          <w:szCs w:val="28"/>
          <w14:textFill>
            <w14:solidFill>
              <w14:schemeClr w14:val="tx1"/>
            </w14:solidFill>
          </w14:textFill>
        </w:rPr>
        <w:t>人民日报评论员：坚定理想信念 牢记初心使命</w:t>
      </w:r>
      <w:r>
        <w:rPr>
          <w:rFonts w:hint="eastAsia" w:ascii="仿宋" w:hAnsi="仿宋" w:eastAsia="仿宋"/>
          <w:b w:val="0"/>
          <w:bCs w:val="0"/>
          <w:color w:val="000000" w:themeColor="text1"/>
          <w:spacing w:val="0"/>
          <w:w w:val="95"/>
          <w:kern w:val="0"/>
          <w:sz w:val="28"/>
          <w:szCs w:val="28"/>
          <w14:textFill>
            <w14:solidFill>
              <w14:schemeClr w14:val="tx1"/>
            </w14:solidFill>
          </w14:textFill>
        </w:rPr>
        <w:fldChar w:fldCharType="end"/>
      </w:r>
      <w:r>
        <w:rPr>
          <w:rFonts w:ascii="仿宋" w:hAnsi="仿宋" w:eastAsia="仿宋"/>
          <w:b w:val="0"/>
          <w:bCs w:val="0"/>
          <w:color w:val="000000" w:themeColor="text1"/>
          <w:spacing w:val="0"/>
          <w:w w:val="95"/>
          <w:kern w:val="0"/>
          <w:sz w:val="28"/>
          <w:szCs w:val="28"/>
          <w14:textFill>
            <w14:solidFill>
              <w14:schemeClr w14:val="tx1"/>
            </w14:solidFill>
          </w14:textFill>
        </w:rPr>
        <w:t>——论学习贯彻习近平总书记在中青年干部培训班上重要讲话</w:t>
      </w:r>
      <w:r>
        <w:rPr>
          <w:rFonts w:hint="eastAsia" w:ascii="仿宋" w:hAnsi="仿宋" w:eastAsia="仿宋"/>
          <w:b w:val="0"/>
          <w:bCs w:val="0"/>
          <w:color w:val="000000" w:themeColor="text1"/>
          <w:spacing w:val="0"/>
          <w:w w:val="95"/>
          <w:kern w:val="0"/>
          <w:sz w:val="28"/>
          <w:szCs w:val="28"/>
          <w14:textFill>
            <w14:solidFill>
              <w14:schemeClr w14:val="tx1"/>
            </w14:solidFill>
          </w14:textFill>
        </w:rPr>
        <w:t>………………</w:t>
      </w:r>
      <w:r>
        <w:rPr>
          <w:rFonts w:hint="eastAsia" w:ascii="仿宋" w:hAnsi="仿宋" w:eastAsia="仿宋"/>
          <w:b w:val="0"/>
          <w:bCs w:val="0"/>
          <w:color w:val="000000" w:themeColor="text1"/>
          <w:spacing w:val="0"/>
          <w:w w:val="95"/>
          <w:kern w:val="0"/>
          <w:sz w:val="28"/>
          <w:szCs w:val="28"/>
          <w:lang w:val="en-US" w:eastAsia="zh-CN"/>
          <w14:textFill>
            <w14:solidFill>
              <w14:schemeClr w14:val="tx1"/>
            </w14:solidFill>
          </w14:textFill>
        </w:rPr>
        <w:t>29</w:t>
      </w:r>
    </w:p>
    <w:p>
      <w:pPr>
        <w:widowControl/>
        <w:numPr>
          <w:ilvl w:val="0"/>
          <w:numId w:val="1"/>
        </w:numPr>
        <w:spacing w:line="600" w:lineRule="exact"/>
        <w:jc w:val="distribute"/>
        <w:outlineLvl w:val="0"/>
        <w:rPr>
          <w:rFonts w:ascii="仿宋" w:hAnsi="仿宋" w:eastAsia="仿宋"/>
          <w:b w:val="0"/>
          <w:bCs w:val="0"/>
          <w:color w:val="000000" w:themeColor="text1"/>
          <w:spacing w:val="0"/>
          <w:w w:val="95"/>
          <w:kern w:val="0"/>
          <w:sz w:val="28"/>
          <w:szCs w:val="28"/>
          <w14:textFill>
            <w14:solidFill>
              <w14:schemeClr w14:val="tx1"/>
            </w14:solidFill>
          </w14:textFill>
        </w:rPr>
      </w:pPr>
      <w:r>
        <w:rPr>
          <w:b w:val="0"/>
          <w:bCs w:val="0"/>
          <w:color w:val="000000" w:themeColor="text1"/>
          <w:spacing w:val="0"/>
          <w:w w:val="95"/>
          <w14:textFill>
            <w14:solidFill>
              <w14:schemeClr w14:val="tx1"/>
            </w14:solidFill>
          </w14:textFill>
        </w:rPr>
        <w:fldChar w:fldCharType="begin"/>
      </w:r>
      <w:r>
        <w:rPr>
          <w:b w:val="0"/>
          <w:bCs w:val="0"/>
          <w:color w:val="000000" w:themeColor="text1"/>
          <w:spacing w:val="0"/>
          <w:w w:val="95"/>
          <w14:textFill>
            <w14:solidFill>
              <w14:schemeClr w14:val="tx1"/>
            </w14:solidFill>
          </w14:textFill>
        </w:rPr>
        <w:instrText xml:space="preserve"> HYPERLINK "http://opinion.people.com.cn/n1/2019/0304/c1003-30954817.html" \t "_blank" </w:instrText>
      </w:r>
      <w:r>
        <w:rPr>
          <w:b w:val="0"/>
          <w:bCs w:val="0"/>
          <w:color w:val="000000" w:themeColor="text1"/>
          <w:spacing w:val="0"/>
          <w:w w:val="95"/>
          <w14:textFill>
            <w14:solidFill>
              <w14:schemeClr w14:val="tx1"/>
            </w14:solidFill>
          </w14:textFill>
        </w:rPr>
        <w:fldChar w:fldCharType="separate"/>
      </w:r>
      <w:r>
        <w:rPr>
          <w:rFonts w:hint="eastAsia" w:ascii="仿宋" w:hAnsi="仿宋" w:eastAsia="仿宋"/>
          <w:b w:val="0"/>
          <w:bCs w:val="0"/>
          <w:color w:val="000000" w:themeColor="text1"/>
          <w:spacing w:val="0"/>
          <w:w w:val="95"/>
          <w:kern w:val="0"/>
          <w:sz w:val="28"/>
          <w:szCs w:val="28"/>
          <w14:textFill>
            <w14:solidFill>
              <w14:schemeClr w14:val="tx1"/>
            </w14:solidFill>
          </w14:textFill>
        </w:rPr>
        <w:t>人民日报评论员：坚持知行合一 主动担当作为</w:t>
      </w:r>
      <w:r>
        <w:rPr>
          <w:rFonts w:hint="eastAsia" w:ascii="仿宋" w:hAnsi="仿宋" w:eastAsia="仿宋"/>
          <w:b w:val="0"/>
          <w:bCs w:val="0"/>
          <w:color w:val="000000" w:themeColor="text1"/>
          <w:spacing w:val="0"/>
          <w:w w:val="95"/>
          <w:kern w:val="0"/>
          <w:sz w:val="28"/>
          <w:szCs w:val="28"/>
          <w14:textFill>
            <w14:solidFill>
              <w14:schemeClr w14:val="tx1"/>
            </w14:solidFill>
          </w14:textFill>
        </w:rPr>
        <w:fldChar w:fldCharType="end"/>
      </w:r>
      <w:r>
        <w:rPr>
          <w:rFonts w:ascii="仿宋" w:hAnsi="仿宋" w:eastAsia="仿宋"/>
          <w:b w:val="0"/>
          <w:bCs w:val="0"/>
          <w:color w:val="000000" w:themeColor="text1"/>
          <w:spacing w:val="0"/>
          <w:w w:val="95"/>
          <w:kern w:val="0"/>
          <w:sz w:val="28"/>
          <w:szCs w:val="28"/>
          <w14:textFill>
            <w14:solidFill>
              <w14:schemeClr w14:val="tx1"/>
            </w14:solidFill>
          </w14:textFill>
        </w:rPr>
        <w:t>——论学习贯彻习近平总书记在中青年干部培训班上重要讲话</w:t>
      </w:r>
      <w:r>
        <w:rPr>
          <w:rFonts w:hint="eastAsia" w:ascii="仿宋" w:hAnsi="仿宋" w:eastAsia="仿宋"/>
          <w:b w:val="0"/>
          <w:bCs w:val="0"/>
          <w:color w:val="000000" w:themeColor="text1"/>
          <w:spacing w:val="0"/>
          <w:w w:val="95"/>
          <w:kern w:val="0"/>
          <w:sz w:val="28"/>
          <w:szCs w:val="28"/>
          <w14:textFill>
            <w14:solidFill>
              <w14:schemeClr w14:val="tx1"/>
            </w14:solidFill>
          </w14:textFill>
        </w:rPr>
        <w:t>………………</w:t>
      </w:r>
      <w:r>
        <w:rPr>
          <w:rFonts w:hint="eastAsia" w:ascii="仿宋" w:hAnsi="仿宋" w:eastAsia="仿宋"/>
          <w:b w:val="0"/>
          <w:bCs w:val="0"/>
          <w:color w:val="000000" w:themeColor="text1"/>
          <w:spacing w:val="0"/>
          <w:w w:val="95"/>
          <w:kern w:val="0"/>
          <w:sz w:val="28"/>
          <w:szCs w:val="28"/>
          <w:lang w:val="en-US" w:eastAsia="zh-CN"/>
          <w14:textFill>
            <w14:solidFill>
              <w14:schemeClr w14:val="tx1"/>
            </w14:solidFill>
          </w14:textFill>
        </w:rPr>
        <w:t>31</w:t>
      </w:r>
    </w:p>
    <w:p>
      <w:pPr>
        <w:pStyle w:val="2"/>
        <w:spacing w:before="0" w:beforeAutospacing="0" w:after="0" w:afterAutospacing="0" w:line="280" w:lineRule="exact"/>
        <w:rPr>
          <w:rFonts w:hint="eastAsia" w:ascii="仿宋_GB2312" w:eastAsia="仿宋_GB2312" w:cs="Helvetica"/>
          <w:b w:val="0"/>
          <w:bCs w:val="0"/>
          <w:color w:val="000000" w:themeColor="text1"/>
          <w:kern w:val="0"/>
          <w:sz w:val="21"/>
          <w:szCs w:val="21"/>
        </w:rPr>
      </w:pPr>
    </w:p>
    <w:p>
      <w:pPr>
        <w:pStyle w:val="2"/>
        <w:spacing w:before="0" w:beforeAutospacing="0" w:after="0" w:afterAutospacing="0" w:line="280" w:lineRule="exact"/>
        <w:rPr>
          <w:rFonts w:ascii="仿宋_GB2312" w:eastAsia="仿宋_GB2312" w:cs="Helvetica"/>
          <w:b w:val="0"/>
          <w:bCs w:val="0"/>
          <w:color w:val="000000" w:themeColor="text1"/>
          <w:kern w:val="0"/>
          <w:sz w:val="21"/>
          <w:szCs w:val="21"/>
        </w:rPr>
      </w:pPr>
    </w:p>
    <w:p>
      <w:pPr>
        <w:rPr>
          <w:rFonts w:ascii="仿宋_GB2312" w:eastAsia="仿宋_GB2312" w:cs="Helvetica"/>
          <w:b w:val="0"/>
          <w:bCs w:val="0"/>
          <w:color w:val="000000" w:themeColor="text1"/>
          <w:kern w:val="0"/>
          <w:sz w:val="21"/>
          <w:szCs w:val="21"/>
        </w:rPr>
      </w:pPr>
    </w:p>
    <w:p>
      <w:pPr>
        <w:rPr>
          <w:rFonts w:ascii="仿宋_GB2312" w:eastAsia="仿宋_GB2312" w:cs="Helvetica"/>
          <w:b w:val="0"/>
          <w:bCs w:val="0"/>
          <w:color w:val="000000" w:themeColor="text1"/>
          <w:kern w:val="0"/>
          <w:sz w:val="21"/>
          <w:szCs w:val="21"/>
        </w:rPr>
      </w:pPr>
    </w:p>
    <w:p>
      <w:pPr>
        <w:rPr>
          <w:rFonts w:ascii="仿宋_GB2312" w:eastAsia="仿宋_GB2312" w:cs="Helvetica"/>
          <w:b w:val="0"/>
          <w:bCs w:val="0"/>
          <w:color w:val="000000" w:themeColor="text1"/>
          <w:kern w:val="0"/>
          <w:sz w:val="21"/>
          <w:szCs w:val="21"/>
        </w:rPr>
      </w:pPr>
    </w:p>
    <w:p>
      <w:pPr>
        <w:rPr>
          <w:rFonts w:ascii="仿宋_GB2312" w:eastAsia="仿宋_GB2312" w:cs="Helvetica"/>
          <w:b w:val="0"/>
          <w:bCs w:val="0"/>
          <w:color w:val="000000" w:themeColor="text1"/>
          <w:kern w:val="0"/>
          <w:sz w:val="21"/>
          <w:szCs w:val="21"/>
        </w:rPr>
      </w:pPr>
    </w:p>
    <w:p>
      <w:pPr>
        <w:rPr>
          <w:rFonts w:ascii="仿宋_GB2312" w:eastAsia="仿宋_GB2312" w:cs="Helvetica"/>
          <w:b w:val="0"/>
          <w:bCs w:val="0"/>
          <w:color w:val="000000" w:themeColor="text1"/>
          <w:kern w:val="0"/>
          <w:sz w:val="21"/>
          <w:szCs w:val="21"/>
        </w:rPr>
      </w:pPr>
    </w:p>
    <w:p>
      <w:pPr>
        <w:rPr>
          <w:rFonts w:ascii="仿宋_GB2312" w:eastAsia="仿宋_GB2312" w:cs="Helvetica"/>
          <w:b w:val="0"/>
          <w:bCs w:val="0"/>
          <w:color w:val="000000" w:themeColor="text1"/>
          <w:kern w:val="0"/>
          <w:sz w:val="21"/>
          <w:szCs w:val="21"/>
        </w:rPr>
      </w:pPr>
    </w:p>
    <w:p>
      <w:pPr>
        <w:rPr>
          <w:rFonts w:ascii="仿宋_GB2312" w:eastAsia="仿宋_GB2312" w:cs="Helvetica"/>
          <w:b w:val="0"/>
          <w:bCs w:val="0"/>
          <w:color w:val="000000" w:themeColor="text1"/>
          <w:kern w:val="0"/>
          <w:sz w:val="21"/>
          <w:szCs w:val="21"/>
        </w:rPr>
      </w:pPr>
    </w:p>
    <w:tbl>
      <w:tblPr>
        <w:tblStyle w:val="9"/>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120" w:hRule="atLeast"/>
        </w:trPr>
        <w:tc>
          <w:tcPr>
            <w:tcW w:w="6898" w:type="dxa"/>
            <w:tcBorders>
              <w:top w:val="thinThickSmallGap" w:color="auto" w:sz="2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color w:val="000000" w:themeColor="text1"/>
                <w:spacing w:val="20"/>
                <w:sz w:val="28"/>
                <w:szCs w:val="28"/>
              </w:rPr>
            </w:pPr>
            <w:r>
              <w:rPr>
                <w:rFonts w:hint="eastAsia" w:ascii="黑体" w:hAnsi="黑体" w:eastAsia="黑体" w:cs="黑体"/>
                <w:b/>
                <w:bCs/>
                <w:color w:val="000000" w:themeColor="text1"/>
                <w:spacing w:val="20"/>
                <w:sz w:val="28"/>
                <w:szCs w:val="28"/>
              </w:rPr>
              <w:t>编  印: 中共沈阳师范大学党委宣传部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color w:val="000000" w:themeColor="text1"/>
                <w:spacing w:val="20"/>
                <w:sz w:val="28"/>
                <w:szCs w:val="28"/>
              </w:rPr>
            </w:pPr>
            <w:r>
              <w:rPr>
                <w:rFonts w:hint="eastAsia" w:ascii="黑体" w:hAnsi="黑体" w:eastAsia="黑体" w:cs="黑体"/>
                <w:b/>
                <w:bCs/>
                <w:color w:val="000000" w:themeColor="text1"/>
                <w:spacing w:val="20"/>
                <w:sz w:val="28"/>
                <w:szCs w:val="28"/>
              </w:rPr>
              <w:t>电  话: 02486593020（63020）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color w:val="000000" w:themeColor="text1"/>
                <w:spacing w:val="20"/>
                <w:sz w:val="24"/>
                <w:szCs w:val="24"/>
              </w:rPr>
            </w:pPr>
            <w:r>
              <w:rPr>
                <w:rFonts w:hint="eastAsia" w:ascii="黑体" w:hAnsi="黑体" w:eastAsia="黑体" w:cs="黑体"/>
                <w:b/>
                <w:bCs/>
                <w:color w:val="000000" w:themeColor="text1"/>
                <w:spacing w:val="20"/>
                <w:sz w:val="28"/>
                <w:szCs w:val="28"/>
              </w:rPr>
              <w:t>日  期: 2019年3月22日</w:t>
            </w:r>
          </w:p>
        </w:tc>
      </w:tr>
    </w:tbl>
    <w:p>
      <w:pPr>
        <w:widowControl/>
        <w:shd w:val="clear" w:color="auto" w:fill="FFFFFF"/>
        <w:spacing w:beforeLines="100" w:afterLines="150"/>
        <w:jc w:val="center"/>
        <w:outlineLvl w:val="1"/>
        <w:rPr>
          <w:rFonts w:ascii="黑体" w:hAnsi="黑体" w:eastAsia="黑体" w:cs="黑体"/>
          <w:b/>
          <w:color w:val="000000" w:themeColor="text1"/>
          <w:spacing w:val="9"/>
          <w:kern w:val="0"/>
          <w:sz w:val="44"/>
          <w:szCs w:val="44"/>
        </w:rPr>
        <w:sectPr>
          <w:pgSz w:w="11906" w:h="16838"/>
          <w:pgMar w:top="1417" w:right="1417" w:bottom="1417" w:left="1417" w:header="851" w:footer="992" w:gutter="0"/>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ind w:firstLine="630" w:firstLineChars="196"/>
        <w:jc w:val="left"/>
        <w:textAlignment w:val="auto"/>
        <w:rPr>
          <w:rFonts w:ascii="宋体" w:hAnsi="宋体" w:cs="宋体"/>
          <w:b/>
          <w:color w:val="000000" w:themeColor="text1"/>
          <w:kern w:val="0"/>
          <w:sz w:val="32"/>
          <w:szCs w:val="24"/>
        </w:rPr>
      </w:pPr>
      <w:r>
        <w:rPr>
          <w:rFonts w:ascii="宋体" w:hAnsi="宋体" w:cs="宋体"/>
          <w:b/>
          <w:color w:val="000000" w:themeColor="text1"/>
          <w:kern w:val="0"/>
          <w:sz w:val="32"/>
          <w:szCs w:val="24"/>
        </w:rPr>
        <w:t>习近平在中央党校（国家行政学院）中青年干部培训班开班式上发表重要讲话强调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jc w:val="center"/>
        <w:textAlignment w:val="auto"/>
        <w:rPr>
          <w:rFonts w:ascii="黑体" w:hAnsi="黑体" w:eastAsia="黑体" w:cs="宋体"/>
          <w:b/>
          <w:color w:val="000000" w:themeColor="text1"/>
          <w:kern w:val="0"/>
          <w:sz w:val="44"/>
          <w:szCs w:val="44"/>
        </w:rPr>
      </w:pPr>
      <w:r>
        <w:rPr>
          <w:rFonts w:ascii="黑体" w:hAnsi="黑体" w:eastAsia="黑体" w:cs="宋体"/>
          <w:b/>
          <w:color w:val="000000" w:themeColor="text1"/>
          <w:kern w:val="0"/>
          <w:sz w:val="44"/>
          <w:szCs w:val="44"/>
        </w:rPr>
        <w:t xml:space="preserve">在常学常新中加强理论修养 </w:t>
      </w:r>
    </w:p>
    <w:p>
      <w:pPr>
        <w:keepNext w:val="0"/>
        <w:keepLines w:val="0"/>
        <w:pageBreakBefore w:val="0"/>
        <w:widowControl/>
        <w:shd w:val="clear" w:color="auto" w:fill="FFFFFF"/>
        <w:kinsoku/>
        <w:wordWrap/>
        <w:overflowPunct/>
        <w:topLinePunct w:val="0"/>
        <w:autoSpaceDE/>
        <w:autoSpaceDN/>
        <w:bidi w:val="0"/>
        <w:adjustRightInd/>
        <w:snapToGrid/>
        <w:spacing w:after="313" w:afterLines="100"/>
        <w:jc w:val="center"/>
        <w:textAlignment w:val="auto"/>
        <w:rPr>
          <w:rFonts w:ascii="黑体" w:hAnsi="黑体" w:eastAsia="黑体" w:cs="宋体"/>
          <w:b/>
          <w:color w:val="000000" w:themeColor="text1"/>
          <w:kern w:val="0"/>
          <w:sz w:val="44"/>
          <w:szCs w:val="44"/>
        </w:rPr>
      </w:pPr>
      <w:r>
        <w:rPr>
          <w:rFonts w:ascii="黑体" w:hAnsi="黑体" w:eastAsia="黑体" w:cs="宋体"/>
          <w:b/>
          <w:color w:val="000000" w:themeColor="text1"/>
          <w:kern w:val="0"/>
          <w:sz w:val="44"/>
          <w:szCs w:val="44"/>
        </w:rPr>
        <w:t>在知行合一中主动担当作为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469" w:afterLines="150" w:afterAutospacing="0"/>
        <w:jc w:val="center"/>
        <w:textAlignment w:val="auto"/>
        <w:rPr>
          <w:color w:val="000000" w:themeColor="text1"/>
          <w:sz w:val="28"/>
          <w:szCs w:val="28"/>
        </w:rPr>
      </w:pPr>
      <w:r>
        <w:rPr>
          <w:rFonts w:hint="eastAsia"/>
          <w:color w:val="000000" w:themeColor="text1"/>
          <w:sz w:val="28"/>
          <w:szCs w:val="28"/>
        </w:rPr>
        <w:t>王沪宁出席</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新华社北京3月1日电（记者吴晶、姜潇）2019年春季学期中央党校（国家行政学院）中青年干部培训班1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中共中央政治局常委、中央书记处书记王沪宁出席开班式。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指出，政治上的坚定、党性上的坚定都离不开理论上的坚定。干部要成长起来，必须加强马克思主义理论武装。我们党在中国这样一个有着近14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强调，在学习理论上，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信仰认定了就要信上一辈子，否则就会出大问题。</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强调，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指出，不忘初心，方得始终。新中国成立70周年，是进行“不忘初心，牢记使命”教育的最好时间节点。干部要把党的初心、党的使命铭刻于心，这样，人生奋斗才有更高的思想起点，才有不竭的精神动力。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指出，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强调，人格是一个人精神修养的集中体现。光明磊落、坦荡无私，是共产党人的光辉品格，也是干部应该锤炼的品质修养。要坚守精神追求，见贤思齐，见不贤而内自省，处理好公和私、义和利、是和非、正和邪、苦和乐关系。要立志做大事，不要立志做大官，保持平和心态，看淡个人进退得失，心无旁骛努力工作，为党和人民做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强调，武装头脑、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习近平指出，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陈希主持开班式并讲话。他指出，要把学习贯彻习近平新时代中国特色社会主义思想作为主题，全面系统学、及时跟进学、深入思考学、联系实际学，掌握贯穿其中的马克思主义立场观点方法，学出对党忠诚、坚定信念、自觉自信、责任担当、能力水平，为实现“两个一百年”奋斗目标、实现中华民族伟大复兴的中国梦作出应有贡献。</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丁薛祥、黄坤明出席开班式。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2019年春季学期中央党校（国家行政学院）中青年干部培训班学员参加开班式，中央有关部门负责同志列席开班式。</w:t>
      </w:r>
    </w:p>
    <w:p>
      <w:pPr>
        <w:widowControl/>
        <w:jc w:val="left"/>
        <w:rPr>
          <w:rFonts w:ascii="宋体" w:hAnsi="宋体" w:cs="宋体"/>
          <w:color w:val="000000" w:themeColor="text1"/>
          <w:kern w:val="0"/>
          <w:sz w:val="28"/>
          <w:szCs w:val="28"/>
        </w:rPr>
      </w:pPr>
      <w:r>
        <w:rPr>
          <w:color w:val="000000" w:themeColor="text1"/>
          <w:sz w:val="28"/>
          <w:szCs w:val="28"/>
        </w:rPr>
        <w:br w:type="page"/>
      </w:r>
    </w:p>
    <w:p>
      <w:pPr>
        <w:pStyle w:val="8"/>
        <w:keepNext w:val="0"/>
        <w:keepLines w:val="0"/>
        <w:pageBreakBefore w:val="0"/>
        <w:widowControl/>
        <w:kinsoku/>
        <w:wordWrap/>
        <w:overflowPunct/>
        <w:topLinePunct w:val="0"/>
        <w:autoSpaceDE/>
        <w:autoSpaceDN/>
        <w:bidi w:val="0"/>
        <w:adjustRightInd/>
        <w:snapToGrid/>
        <w:spacing w:before="313" w:beforeLines="100" w:beforeAutospacing="0" w:after="469" w:afterLines="150" w:afterAutospacing="0"/>
        <w:jc w:val="center"/>
        <w:textAlignment w:val="auto"/>
        <w:rPr>
          <w:rFonts w:hint="eastAsia" w:ascii="黑体" w:hAnsi="黑体" w:eastAsia="黑体" w:cs="黑体"/>
          <w:b/>
          <w:color w:val="000000" w:themeColor="text1"/>
          <w:sz w:val="44"/>
          <w:szCs w:val="44"/>
        </w:rPr>
      </w:pPr>
      <w:r>
        <w:rPr>
          <w:rFonts w:hint="eastAsia" w:ascii="黑体" w:hAnsi="黑体" w:eastAsia="黑体" w:cs="黑体"/>
          <w:b/>
          <w:color w:val="000000" w:themeColor="text1"/>
          <w:sz w:val="44"/>
          <w:szCs w:val="44"/>
        </w:rPr>
        <w:t>中共中央印发《党政领导干部选拔任用工作条例》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新华社北京3月17日电 近日，中共中央印发了修订后的《党政领导干部选拔任用工作条例》（以下简称《干部任用条例》），并发出通知，要求各地区各部门结合实际认真遵照执行。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通知指出，党的十八大以来，以习近平同志为核心的党中央鲜明提出新时期好干部标准，进一步强化党组织领导和把关作用，完善选人用人制度机制，严把选人用人政治关、品行关、能力关、作风关、廉洁关，坚决匡正选人用人风气，推动选人用人工作取得显著成效、发生重大变化。为深入贯彻习近平新时代中国特色社会主义思想和党的十九大精神，全面贯彻新时代党的建设总要求和新时代党的组织路线，更好坚持和落实党管干部原则，党中央对《干部任用条例》进行了修订。</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通知强调，《干部任用条例》是重要的党内法规，是干部选拔任用工作的基本遵循。2014年修订颁布的《干部任用条例》，发挥了十分重要的作用。这次修订的《干部任用条例》，坚持和加强党的全面领导，坚持把政治标准放在首位，坚持精准科学选人用人，坚持将从严要求贯穿始终，吸收党的十八大以来我们党选人用人工作中探索形成的实践成果，衔接近年来出台的相关新政策新法规，回应干部工作中出现的一些新情况新问题，进一步推进干部选拔任用工作制度化、规范化、科学化，对于提高选人用人质量，建设忠诚干净担当的高素质专业化干部队伍，为新时代中国特色社会主义事业顺利发展提供坚强组织保证，具有重要意义。</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color w:val="000000" w:themeColor="text1"/>
          <w:sz w:val="28"/>
          <w:szCs w:val="28"/>
        </w:rPr>
      </w:pPr>
      <w:r>
        <w:rPr>
          <w:color w:val="000000" w:themeColor="text1"/>
          <w:sz w:val="28"/>
          <w:szCs w:val="28"/>
        </w:rPr>
        <w:t>通知要求，各级党委（党组）要认真学习宣传、严格贯彻执行《干部任用条例》，切实做到严格按原则办事、按制度办事、按程序办事，全面履行选人用人主体责任。要落实党管干部原则，切实加强党组织领导和把关作用，确保选人用人工作的正确方向。要突出政治标准，提拔重用树牢“四个意识”、坚定“四个自信”、坚决做到“两个维护”、全面贯彻执行党的理论和路线方针政策的干部。要坚持事业为上，拓宽用人视野，激励担当作为，大力选拔敢于负责、勇于担当、善于作为、实绩突出的干部。要落实从严要求，加强审核把关，强化纪律监督，坚决整治选人用人上的不正之风。要完善相关配套制度，围绕建立健全干部素质培养、知事识人、选拔任用、从严管理、正向激励体系，推动形成系统完备、科学规范、有效管用、简便易行的选人用人制度机制。要切实加强贯彻执行情况的监督检查，严格责任追究，进一步提升《干部任用条例》的权威性和执行力。各地区各部门在执行《干部任用条例》中的重要情况和建议，要及时报告党中央。</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b/>
          <w:color w:val="000000" w:themeColor="text1"/>
          <w:sz w:val="36"/>
          <w:szCs w:val="36"/>
        </w:rPr>
      </w:pPr>
      <w:r>
        <w:rPr>
          <w:rFonts w:hint="eastAsia" w:ascii="黑体" w:hAnsi="黑体" w:eastAsia="黑体" w:cs="黑体"/>
          <w:b/>
          <w:color w:val="000000" w:themeColor="text1"/>
          <w:sz w:val="36"/>
          <w:szCs w:val="36"/>
        </w:rPr>
        <w:t>《党政领导干部选拔任用工作条例》</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color w:val="000000" w:themeColor="text1"/>
          <w:sz w:val="30"/>
          <w:szCs w:val="30"/>
        </w:rPr>
      </w:pPr>
      <w:r>
        <w:rPr>
          <w:rFonts w:hint="eastAsia" w:ascii="黑体" w:hAnsi="黑体" w:eastAsia="黑体" w:cs="黑体"/>
          <w:b/>
          <w:bCs/>
          <w:color w:val="000000" w:themeColor="text1"/>
          <w:sz w:val="30"/>
          <w:szCs w:val="30"/>
        </w:rPr>
        <w:t>第一章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总</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则</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第一条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选拔任用党政领导干部，必须坚持下列原则：</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（一）党管干部；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（二）德才兼备、以德为先，五湖四海、任人唯贤；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（三）事业为上、人岗相适、人事相宜；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（四）公道正派、注重实绩、群众公认；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（五）民主集中制；</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（六）依法依规办事。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树立注重基层和实践的导向，大力选拔敢于负责、勇于担当、善于作为、实绩突出的干部。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注重发现和培养选拔优秀年轻干部，用好各年龄段干部。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统筹做好培养选拔女干部、少数民族干部和党外干部工作。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对不适宜担任现职的领导干部应当进行调整，推进领导干部能上能下。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选拔任用参照公务员法管理的群团机关和县级以上党委、政府直属事业单位的领导成员及其内设机构担任领导职务的人员，参照本条例执行。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上列机关、单位选拔任用非中共党员领导干部，参照本条例执行。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选拔任用民族区域自治地方党政领导干部，法律法规和政策另有规定的，从其规定。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本条例第四条所列范围中选举和依法任免的党政领导职务，党组织推荐、提名人选的产生，适用本条例的规定，其选举和依法任免按照有关法律、章程和规定进行。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党委（党组）及其组织（人事）部门按照干部管理权限履行选拔任用党政领导干部职责，切实发挥把关作用，负责本条例的组织实施。</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第二章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选拔任用条件</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第七条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党政领导干部必须信念坚定、为民服务、勤政务实、敢于担当、清正廉洁，具备下列基本条件：</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坚持解放思想，实事求是，与时俱进，求真务实，认真调查研究，能够把党的方针政策同本地区本部门实际相结合，卓有成效地开展工作，落实“三严三实”要求，主动担当作为，真抓实干，讲实话，办实事，求实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（四）有强烈的革命事业心、政治责任感和历史使命感，有斗争精神和斗争本领，有实践经验，有胜任领导工作的组织能力、文化水平和专业素养；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（六）坚持和维护党的民主集中制，有民主作风，有全局观念，善于团结同志，包括团结同自己有不同意见的同志一道工作。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第八条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提拔担任党政领导职务的，应当具备下列基本资格：</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（一）提任县处级领导职务的，应当具有五年以上工龄和两年以上基层工作经历。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（二）提任县处级以上领导职务的，一般应当具有在下一级两个以上职位任职的经历。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（三）提任县处级以上领导职务，由副职提任正职的，应当在副职岗位工作两年以上；由下级正职提任上级副职的，应当在下级正职岗位工作三年以上。</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（四）一般应当具有大学专科以上文化程度，其中厅局级以上领导干部一般应当具有大学本科以上文化程度。</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（六）具有正常履行职责的身体条件。</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（七）符合有关法律规定的资格要求。提任党的领导职务的，还应当符合《中国共产党章程》等规定的党龄要求。</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职级公务员担任领导职务，按照有关规定执行。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第九条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党政领导干部应当逐级提拔。特别优秀或者工作特殊需要的干部，可以突破任职资格规定或者越级提拔担任领导职务。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因工作特殊需要破格提拔的干部，应当符合下列情形之一：领导班子结构需要或者领导职位有特殊要求的；专业性较强的岗位或者重要专项工作急需的；艰苦边远地区、贫困地区急需引进的。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第三章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分析研判和动议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第十一条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组织（人事）部门应当深化对干部的日常了解，坚持知事识人，把功夫下在平时，全方位、多角度、近距离了解干部。根据日常了解情况，对领导班子和领导干部进行综合分析研判，为党委（党组）选人用人提供依据和参考。</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第十二条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党委（党组）或者组织（人事）部门根据工作需要和领导班子建设实际，结合综合分析研判情况，提出启动干部选拔任用工作意见。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第十三条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组织（人事）部门综合有关方面建议和平时了解掌握的情况，对领导班子和领导干部进行动议分析，就选拔任用的职位、条件、范围、方式、程序和人选意向等提出初步建议。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个人向党组织推荐领导干部人选，必须负责地写出推荐材料并署名。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第十四条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组织（人事）部门将初步建议向党委（党组）主要领导成员汇报，对初步建议进行完善，在一定范围内进行沟通酝酿，形成工作方案。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对动议的人选严格把关，根据工作需要，可以提前核查有关事项。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第十五条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公开选拔、竞争上岗应当结合岗位特点，坚持组织把关，突出政治素质、专业素养、工作实绩和一贯表现，防止简单以分数、票数取人。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公开选拔、竞争上岗设置的资格条件突破规定的，应当事先报上级组织（人事）部门审核同意。</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第四章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民主推荐</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第十六条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选拔任用党政领导干部，应当经过民主推荐。民主推荐包括谈话调研推荐和会议推荐，推荐结果作为选拔任用的重要参考，在一年内有效。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第十七条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第十八条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地方领导班子换届，民主推荐应当经过下列程序：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（一）进行谈话调研推荐，提前向谈话对象提供谈话提纲、换届政策说明、干部名册等相关材料，提出有关要求，提高谈话质量；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（二）综合考虑谈话调研推荐情况以及人选条件、岗位要求、班子结构等，经与本级党委沟通协商后，由上级党委或者组织部门研究提出会议推荐参考人选，参考人选应当差额提出；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（三）召开推荐会议，由本级党委主持，考察组说明换届有关政策，介绍参考人选产生情况，提出有关要求，组织填写推荐表；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（四）对民主推荐情况进行综合分析；</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（五）向上级党委或者组织部门汇报民主推荐情况。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第十九条</w:t>
      </w:r>
      <w:r>
        <w:rPr>
          <w:rFonts w:hint="eastAsia" w:asciiTheme="minorEastAsia" w:hAnsiTheme="minorEastAsia" w:eastAsiaTheme="minorEastAsia" w:cstheme="minorEastAsia"/>
          <w:b/>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地方领导班子换届，谈话调研推荐一般由下列人员参加：</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（一）党委成员；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（二）人大常委会、政府、政协领导成员；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（三）纪委监委领导成员；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（四）法院、检察院主要领导成员；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（五）党委工作部门、政府工作部门、群团组织主要领导成员；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（六）下一级党委和政府主要领导成员；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（七）其他需要参加的人员，可以根据知情度、关联度和代表性原则确定。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推荐人大常委会、政府、政协领导成员人选，应当有民主党派、工商联主要领导成员和无党派代表人士参加。</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参加会议推荐的人员参照上列范围确定，可以适当调整。</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根据工作需要，可以在民主推荐前对推荐职位、条件、范围以及符合职位要求和任职条件的人选，在人选所在地区或者单位领导班子范围内进行沟通。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第二十一条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个别提拔任职，或者进一步使用需要进行民主推荐的，参加民主推荐人员一般按照下列范围执行：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（一）民主推荐地方党政领导班子成员人选，参照本条例第十九条规定执行，可以适当调整。</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（三）民主推荐内设机构领导职务拟任人选，参照前项所列范围确定，也可以在内设机构范围内进行。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第二十二条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党委和政府及其工作部门个别特殊需要的领导成员人选，可以由党委（党组）或者组织（人事）部门推荐，报上级组织（人事）部门同意后作为考察对象。</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第五章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考</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察</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第二十三条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确定考察对象，应当根据工作需要和干部德才条件，将民主推荐与日常了解、综合分析研判以及岗位匹配度等情况综合考虑，深入分析、比较择优，防止把推荐票等同于选举票、简单以推荐票取人。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第二十四条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有下列情形之一的，不得列为考察对象：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（一）违反政治纪律和政治规矩的；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（二）群众公认度不高的；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（三）上一年年度考核结果为基本称职以下等次的；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（四）有跑官、拉票等非组织行为的；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（五）除特殊岗位需要外，配偶已移居国（境）外，或者没有配偶但子女均已移居国（境）外的；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（六）受到诫勉、组织处理或者党纪政务处分等影响期未满或者期满影响使用的；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（七）其他原因不宜提拔或者进一步使用的。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第二十五条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个别提拔任职或者进一步使用，按照干部管理权限，由党委（党组）或者上级组织（人事）部门研究确定考察对象。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考察对象一般应当多于拟任职务人数，个别提拔任职或者进一步使用时意见比较集中的，也可以等额确定考察对象。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第二十六条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对确定的考察对象，由组织（人事）部门进行严格考察。</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双重管理干部的考察工作，由主管方负责组织实施，根据工作需要会同协管方进行。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第二十七条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考察党政领导职务拟任人选，必须依据干部选拔任用条件和不同领导职务的职责要求，全面考察其德、能、勤、绩、廉，严把政治关、品行关、能力关、作风关、廉洁关。</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突出政治标准，注重了解政治理论学习情况，深入考察政治忠诚、政治定力、政治担当、政治能力、政治自律等方面的情况。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深入考察道德品行，加强对工作时间之外表现的考察，注重了解社会公德、职业道德、家庭美德、个人品德等方面的情况。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强化专业素养考察，深入了解专业知识、专业能力、专业作风、专业精神等方面的情况。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加强作风考察，深入了解为民服务、求真务实、勤勉敬业、敢于担当、奋发有为，遵守中央八项规定精神，反对形式主义、官僚主义、享乐主义和奢靡之风等情况。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强化廉政情况考察，深入了解遵守廉洁自律有关规定，保持高尚情操和健康情趣，慎独慎微，秉公用权，清正廉洁，不谋私利，严格要求亲属和身边工作人员等情况。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根据实际需要，针对不同层级、不同岗位考察对象，实行差异化考察，对党政正职人选，坚持更高标准、更严要求，突出把握政治方向、驾驭全局、抓班子带队伍等方面情况的考察。</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第二十八条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考察党政领导职务拟任人选，应当保证充足的考察时间，经过下列程序：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（一）制定考察工作方案；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（二）同考察对象呈报单位或者所在单位党委（党组）主要领导成员就考察工作方案沟通情况，征求意见；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（三）根据考察对象的不同情况，通过适当方式在一定范围内发布干部考察预告；</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（四）采取个别谈话、发放征求意见表、民主测评、实地走访、查阅干部人事档案和工作资料等方法，广泛深入地了解情况，根据需要进行专项调查、延伸考察等，注意了解考察对象生活圈、社交圈情况；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（五）同考察对象面谈，进一步了解其政治立场、思想品质、价值取向、见识见解、适应能力、性格特点、心理素质等方面情况，以及缺点和不足，鉴别印证有关问题，深化对考察对象的研判；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（六）综合分析考察情况，与考察对象的一贯表现进行比较、相互印证，全面准确地对考察对象作出评价；</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（七）向考察对象呈报单位或者所在单位党委（党组）主要领导成员反馈考察情况，并交换意见；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（八）考察组研究提出人选任用建议，向派出考察组的组织（人事）部门汇报，经组织（人事）部门集体研究提出任用建议方案，向本级党委（党组）报告。</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考察内设机构领导职务拟任人选程序，可以根据实际情况适当简化。</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第二十九条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考察地方党政领导班子成员拟任人选，个别谈话和征求意见的范围一般为：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（一）党委和政府领导成员，人大常委会、政协、纪委监委、法院、检察院主要领导成员；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（二）考察对象所在单位领导成员；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（三）考察对象所在单位有关工作部门主要领导成员或者内设机构担任主要领导职务的人员和直属单位主要领导成员；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（四）其他有关人员。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考察工作部门领导班子成员拟任人选，个别谈话和征求意见的范围一般为：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（一）考察对象上级领导机关有关领导成员；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（二）考察对象所在单位领导成员；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（三）考察对象所在单位内设机构担任主要领导职务的人员和直属单位主要领导成员；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（四）其他有关人员。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考察内设机构领导职务拟任人选，个别谈话和征求意见的范围参照上列规定执行。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第三十一条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考察党政领导职务拟任人选，应当听取考察对象所在单位组织（人事）部门、纪检监察机关、机关党组织的意见，根据需要可以听取巡视巡察机构、审计机关和其他相关部门意见。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第三十二条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考察党政领导职务拟任人选，必须形成书面考察材料，建立考察文书档案。已经任职的，考察材料归入本人干部人事档案。考察材料必须写实，评判应当全面、准确、客观，用具体事例反映考察对象的情况，包括下列内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（一）德、能、勤、绩、廉方面的主要表现以及主要特长、行为特征；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（二）主要缺点和不足；</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（三）民主推荐、民主测评、考察谈话情况；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（四）审核干部人事档案、查核个人有关事项报告、听取纪检监察机关意见、核查信访举报等情况的结论。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第三十三条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党委（党组）或者组织（人事）部门选派具有较高素质的人员组建考察组，考察组由两名以上成员组成。考察组负责人应当由思想政治素质好、具有较丰富工作经验并熟悉干部工作的人员担任。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实行干部考察工作责任制。考察组必须坚持原则，公道正派，深入细致，如实反映考察情况和意见，对考察材料负责，履行干部选拔任用风气监督职责。</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第六章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讨论决定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第三十四条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党政领导职务拟任人选，在讨论决定或者决定呈报前，应当根据职位和人选的不同情况，分别在党委（党组）、人大常委会、政府、政协等有关领导成员中进行酝酿。</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工作部门领导成员拟任人选，应当征求上级分管领导成员的意见。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非中共党员拟任人选，应当征求党委统战部门和民主党派、工商联主要领导成员、无党派代表人士的意见。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第三十五条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选拔任用党政领导干部，应当按照干部管理权限由党委（党组）集体讨论作出任免决定，或者决定提出推荐、提名的意见。属于上级党委（党组）管理的，本级党委（党组）可以提出选拔任用建议。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对拟破格提拔的人选在讨论决定前，必须报经上级组织（人事）部门同意。越级提拔或者不经过民主推荐列为破格提拔人选的，应当在考察前报告，经批复同意后方可进行。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第三十六条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市（地、州、盟）、县（市、区、旗）党委和政府领导班子正职的拟任人选和推荐人选，一般应当由上级党委常委会提名并提交全会无记名投票表决；全会闭会期间，由党委常委会作出决定，决定前应当征求党委委员的意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第三十七条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有下列情形之一的，不得提交会议讨论：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（一）没有按照规定进行民主推荐、考察的；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（二）拟任人选所在单位党委（党组）对廉洁自律情况没有作出结论性意见的，或者纪检监察机关未反馈意见的，或者纪检监察机关有不同意见的；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（三）个人有关事项报告未查核或者经查核存疑尚未查清的；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（四）线索具体、有可查性的信访举报尚未调查清楚的；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（五）干部人事档案中身份、年龄、工龄、党龄、学历、经历等存疑尚未查清的；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（六）巡视巡察、审计等工作中发现重大问题尚未作出结论的；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（七）没有按照规定向上级报告或者报告后未经批复同意的干部任免事项；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（八）其他原因不宜提交会议讨论的。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第三十八条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党委（党组）有关干部任免的决定，需要复议的，应当经党委（党组）超过半数成员同意后方可进行。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第三十九条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党委（党组）讨论决定干部任免事项，应当按照下列程序进行：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（二）参加会议人员进行充分讨论；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（三）进行表决，以党委（党组）应到会成员超过半数同意形成决定。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需要报上级备案的干部，应当按照规定及时向上级组织（人事）部门备案。</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第七章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任</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第四十一条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党政领导职务实行选任制、委任制，部分专业性较强的领导职务可以实行聘任制。</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第四十二条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实行党政领导干部任职前公示制度。</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第四十三条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实行党政领导干部任职试用期制度。</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提拔担任下列非选举产生的厅局级以下领导职务的，试用期为一年：</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（一）党委、人大常委会、政府、政协工作部门副职和内设机构领导职务；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（二）纪委监委机关内设机构、派出机构领导职务；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（三）法院、检察院内设机构的非国家权力机关依法任命的领导职务。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试用期满后，经考核胜任现职的，正式任职；不胜任的，免去试任职务，一般按照试任前职级或者职务层次安排工作。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第四十四条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实行任职谈话制度。对决定任用的干部，由党委（党组）指定专人同本人谈话，肯定成绩，指出不足，提出要求和需要注意的问题。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对破格提拔以及通过公开选拔、竞争上岗任职的干部，试用期满正式任职时，党委（党组）还应当指定专人进行谈话。</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第四十五条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党政领导职务的任职时间，按照下列时间计算：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（一）由党委（党组）决定任职的，自党委（党组）决定之日起计算；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（二）由党的代表大会、党的委员会全体会议、党的纪律检查委员会全体会议、人民代表大会、政协全体会议选举、决定任命的，自当选、决定任命之日起计算；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（三）由人大常委会或者政协常委会任命或者决定任命的，自人大常委会、政协常委会任命或者决定任命之日起计算；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（四）由党委向政府提名由政府任命的，自政府任命之日起计算。</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第八章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依法推荐、提名和民主协商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第四十六条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第四十七条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党委向人民代表大会推荐由人民代表大会选举、决定任命的领导干部人选，应当以本级党委名义向人民代表大会主席团提交推荐书，介绍所推荐人选的有关情况，说明推荐理由。</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党委向人大常委会推荐由人大常委会任命、决定任命的领导干部人选，应当在人大常委会审议前，按照规定程序提出，介绍所推荐人选的有关情况。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第四十八条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党委向政府提名由政府任命的政府工作部门和机构领导成员人选，在党委讨论决定后，由政府任命。</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第四十九条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领导班子换届，党委推荐人大常委会、政府、政协领导成员人选和监察委员会主任、法院院长、检察院检察长人选，应当事先向民主党派、工商联主要领导成员和无党派代表人士通报有关情况，进行民主协商。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政协领导成员候选人的推荐和协商提名，按照政协章程和有关规定办理。</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第九章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交流、回避</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第五十一条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实行党政领导干部交流制度。</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（三）党政机关内设机构处级以上领导干部在同一职位上任职时间较长的，应当进行交流。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（四）经历单一或者缺少基层工作经历的年轻干部，应当有计划地派到基层、艰苦边远地区和复杂环境工作，坚决防止“镀金”思想和短期行为。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（六）干部交流由党委（党组）及其组织（人事）部门按照干部管理权限组织实施，严格把握人选的资格条件。干部个人不得自行联系交流事宜，领导干部不得指定交流人选。同一干部不宜频繁交流。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（七）交流的干部接到任职通知后，应当在党委（党组）或者组织（人事）部门限定的时间内到任。跨地区跨部门交流的，应当同时转移行政关系、工资关系和党的组织关系。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第五十二条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实行党政领导干部任职回避制度。</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第五十三条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实行党政领导干部选拔任用工作回避制度。</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党委（党组）及其组织（人事）部门讨论干部任免，涉及与会人员本人及其亲属的，本人必须回避。</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干部考察组成员在干部考察工作中涉及其亲属的，本人必须回避。</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第十章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免职、辞职、降职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第五十四条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党政领导干部有下列情形之一的，一般应当免去现职：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（一）达到任职年龄界限或者退休年龄界限的；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（二）受到责任追究应当免职的；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（三）不适宜担任现职应当免职的；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（四）因违纪违法应当免职的；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（五）辞职或者调出的；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（六）非组织选派，个人申请离职学习期限超过一年的；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（七）因健康原因，无法正常履行工作职责一年以上的；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（八）因工作需要或者其他原因应当免去现职的。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第五十五条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实行党政领导干部辞职制度。辞职包括因公辞职、自愿辞职、引咎辞职和责令辞职。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辞职应当符合有关规定，手续依照法律或者有关规定程序办理。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第五十六条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引咎辞职、责令辞职和因问责被免职的党政领导干部，一年内不安排领导职务，两年内不得担任高于原任职务层次的领导职务。同时受到党纪政务处分的，按照影响期长的规定执行。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第五十七条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第五十八条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因不适宜担任现职调离岗位、免职的，一年内不得提拔。降职使用的干部重新提拔，按照有关规定执行。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重新任职或者提拔任职，应当根据具体情形、工作需要和个人情况综合考虑，合理安排使用。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1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对符合有关规定给予容错的干部，应当客观公正对待。</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第十一章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纪律和监督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第五十九条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选拔任用党政领导干部，必须严格执行本条例的各项规定，并遵守下列纪律：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（一）不准超职数配备、超机构规格提拔领导干部、超审批权限设置机构配备干部，或者违反规定擅自设置职务名称、提高干部职务职级待遇；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（二）不准采取不正当手段为本人或者他人谋取职务、提高职级待遇；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（三）不准违反规定程序动议、推荐、考察、讨论决定任免干部，或者由主要领导成员个人决定任免干部；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（四）不准私自泄露研判、动议、民主推荐、民主测评、考察、酝酿、讨论决定干部等有关情况；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（五）不准在干部考察工作中隐瞒或者歪曲事实真相；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（六）不准在民主推荐、民主测评、组织考察和选举中搞拉票、助选等非组织活动；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（七）不准利用职务便利私自干预下级或者原任职地区、系统和单位干部选拔任用工作；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（八）不准在机构变动，主要领导成员即将达到任职年龄界限、退休年龄界限或者已经明确即将离任时，突击提拔、调整干部；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（九）不准在干部选拔任用工作中任人唯亲、排斥异己、封官许愿，拉帮结派、搞团团伙伙，营私舞弊；</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（十）不准篡改、伪造干部人事档案，或者在干部身份、年龄、工龄、党龄、学历、经历等方面弄虚作假。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对无正当理由拒不服从组织调动或者交流决定的，依规依纪依法予以免职或者降职使用，并视情节轻重给予处分。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第六十一条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第六十二条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党组）及其组织（人事）部门对干部选拔任用工作和贯彻执行本条例的情况进行监督检查，认真受理有关干部选拔任用工作的举报、申诉，制止、纠正违反本条例的行为，并对有关责任人提出处理意见或者处理建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纪检监察机关、巡视巡察机构按照有关规定，加强对干部选拔任用工作的监督检查。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第六十三条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实行地方党委组织部门和纪检监察、巡视巡察、机构编制、审计、信访等有关机构联席会议制度，就加强对干部选拔任用工作的监督，沟通信息、交流情况、研究问题，提出意见和建议。联席会议由组织部门召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第六十四条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pPr>
        <w:pStyle w:val="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黑体" w:hAnsi="黑体" w:eastAsia="黑体" w:cs="黑体"/>
          <w:b/>
          <w:bCs/>
          <w:color w:val="000000" w:themeColor="text1"/>
          <w:sz w:val="30"/>
          <w:szCs w:val="30"/>
        </w:rPr>
      </w:pPr>
      <w:r>
        <w:rPr>
          <w:rFonts w:hint="eastAsia" w:ascii="黑体" w:hAnsi="黑体" w:eastAsia="黑体" w:cs="黑体"/>
          <w:b/>
          <w:bCs/>
          <w:color w:val="000000" w:themeColor="text1"/>
          <w:sz w:val="30"/>
          <w:szCs w:val="30"/>
        </w:rPr>
        <w:t>第十二章</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附</w:t>
      </w:r>
      <w:r>
        <w:rPr>
          <w:rFonts w:hint="eastAsia" w:ascii="黑体" w:hAnsi="黑体" w:eastAsia="黑体" w:cs="黑体"/>
          <w:b/>
          <w:bCs/>
          <w:color w:val="000000" w:themeColor="text1"/>
          <w:sz w:val="30"/>
          <w:szCs w:val="30"/>
          <w:lang w:val="en-US" w:eastAsia="zh-CN"/>
        </w:rPr>
        <w:t xml:space="preserve">  </w:t>
      </w:r>
      <w:r>
        <w:rPr>
          <w:rFonts w:hint="eastAsia" w:ascii="黑体" w:hAnsi="黑体" w:eastAsia="黑体" w:cs="黑体"/>
          <w:b/>
          <w:bCs/>
          <w:color w:val="000000" w:themeColor="text1"/>
          <w:sz w:val="30"/>
          <w:szCs w:val="30"/>
        </w:rPr>
        <w:t>则</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第六十五条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本条例对工作部门的规定，同时适用于办事机构、派出机构、特设机构以及其他直属机构。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第六十六条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选拔任用乡（镇、街道）的党政领导干部，由省、自治区、直辖市党委根据本条例制定相应的实施办法。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第六十七条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中国人民解放军和中国人民武装警察部队领导干部的选拔任用办法，由中央军事委员会根据本条例的原则作出规定。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第六十八条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本条例由中共中央组织部负责解释。</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color w:val="000000" w:themeColor="text1"/>
          <w:sz w:val="28"/>
          <w:szCs w:val="28"/>
        </w:rPr>
        <w:t>第六十九条</w:t>
      </w: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本条例自2019年3月3日起施行。2014年1月14日中共中央印发的《党政领导干部选拔任用工作条例》同时废止。</w:t>
      </w:r>
    </w:p>
    <w:p>
      <w:pPr>
        <w:widowControl/>
        <w:jc w:val="left"/>
        <w:rPr>
          <w:rFonts w:cs="宋体" w:asciiTheme="minorEastAsia" w:hAnsiTheme="minorEastAsia" w:eastAsiaTheme="minorEastAsia"/>
          <w:b/>
          <w:color w:val="000000" w:themeColor="text1"/>
          <w:kern w:val="0"/>
          <w:sz w:val="28"/>
          <w:szCs w:val="15"/>
        </w:rPr>
      </w:pPr>
      <w:r>
        <w:rPr>
          <w:rFonts w:asciiTheme="minorEastAsia" w:hAnsiTheme="minorEastAsia" w:eastAsiaTheme="minorEastAsia"/>
          <w:b/>
          <w:color w:val="000000" w:themeColor="text1"/>
          <w:sz w:val="28"/>
          <w:szCs w:val="15"/>
        </w:rPr>
        <w:t xml:space="preserve"> </w:t>
      </w:r>
      <w:r>
        <w:rPr>
          <w:rFonts w:asciiTheme="minorEastAsia" w:hAnsiTheme="minorEastAsia" w:eastAsiaTheme="minorEastAsia"/>
          <w:b/>
          <w:color w:val="000000" w:themeColor="text1"/>
          <w:sz w:val="28"/>
          <w:szCs w:val="15"/>
        </w:rPr>
        <w:br w:type="page"/>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ascii="宋体" w:hAnsi="宋体" w:cs="宋体"/>
          <w:b/>
          <w:color w:val="000000" w:themeColor="text1"/>
          <w:kern w:val="0"/>
          <w:sz w:val="32"/>
          <w:szCs w:val="24"/>
        </w:rPr>
      </w:pPr>
      <w:r>
        <w:rPr>
          <w:rFonts w:ascii="宋体" w:hAnsi="宋体" w:cs="宋体"/>
          <w:b/>
          <w:color w:val="000000" w:themeColor="text1"/>
          <w:kern w:val="0"/>
          <w:sz w:val="32"/>
          <w:szCs w:val="24"/>
        </w:rPr>
        <w:t>人民日报评论员：</w:t>
      </w:r>
    </w:p>
    <w:p>
      <w:pPr>
        <w:pStyle w:val="8"/>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jc w:val="center"/>
        <w:textAlignment w:val="auto"/>
        <w:rPr>
          <w:rFonts w:hint="eastAsia" w:ascii="黑体" w:hAnsi="黑体" w:eastAsia="黑体" w:cs="黑体"/>
          <w:b/>
          <w:color w:val="000000" w:themeColor="text1"/>
          <w:sz w:val="44"/>
          <w:szCs w:val="44"/>
        </w:rPr>
      </w:pPr>
      <w:r>
        <w:rPr>
          <w:rFonts w:hint="eastAsia" w:ascii="黑体" w:hAnsi="黑体" w:eastAsia="黑体" w:cs="黑体"/>
          <w:b/>
          <w:color w:val="000000" w:themeColor="text1"/>
          <w:sz w:val="44"/>
          <w:szCs w:val="44"/>
        </w:rPr>
        <w:t>加强理论修养 不断修炼自我</w:t>
      </w:r>
    </w:p>
    <w:p>
      <w:pPr>
        <w:pStyle w:val="4"/>
        <w:keepNext/>
        <w:keepLines/>
        <w:pageBreakBefore w:val="0"/>
        <w:widowControl w:val="0"/>
        <w:kinsoku/>
        <w:wordWrap/>
        <w:overflowPunct/>
        <w:topLinePunct w:val="0"/>
        <w:autoSpaceDE/>
        <w:autoSpaceDN/>
        <w:bidi w:val="0"/>
        <w:adjustRightInd/>
        <w:snapToGrid/>
        <w:spacing w:before="0" w:after="469" w:afterLines="150" w:line="240" w:lineRule="auto"/>
        <w:jc w:val="center"/>
        <w:textAlignment w:val="auto"/>
        <w:rPr>
          <w:rFonts w:hint="eastAsia" w:ascii="仿宋" w:hAnsi="仿宋" w:eastAsia="仿宋" w:cs="仿宋"/>
          <w:b w:val="0"/>
          <w:bCs w:val="0"/>
          <w:color w:val="000000" w:themeColor="text1"/>
          <w:sz w:val="30"/>
          <w:szCs w:val="30"/>
        </w:rPr>
      </w:pPr>
      <w:r>
        <w:rPr>
          <w:rFonts w:hint="eastAsia" w:ascii="仿宋" w:hAnsi="仿宋" w:eastAsia="仿宋" w:cs="仿宋"/>
          <w:b w:val="0"/>
          <w:bCs w:val="0"/>
          <w:color w:val="000000" w:themeColor="text1"/>
          <w:sz w:val="30"/>
          <w:szCs w:val="30"/>
        </w:rPr>
        <w:t>——论学习贯彻习近平总书记在中青年干部培训班上重要讲话</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培养选拔优秀年轻干部是百年大计，关乎党的命运、国家的命运、民族的命运、人民的福祉。</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2019年春季学期中央党校（国家行政学院）中青年干部培训班开班式上，习近平总书记站在党和人民事业长远发展的战略高度，着眼建设一支适应新时代要求的高素质专业化年轻干部队伍，对广大干部特别是年轻干部在新时代的实践中锻炼成长提出了明确要求。习近平总书记的重要讲话语重心长，充满了殷切期望，极大鼓舞和激励广大干部特别是年轻干部奋进新时代、砥砺新担当、展现新作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发现培养选拔优秀年轻干部是关系党的事业后继有人和国家长治久安的重大战略任务。如何建设一支高素质专业化年轻干部队伍？关键就在及早发现、及时培养、源源不断选拔使用适应新时代要求的优秀年轻干部。如何成长为党和人民需要、堪当时代大任的优秀年轻干部？关键就是认真学习贯彻习近平总书记重要讲话精神，按照习近平总书记提出的明确要求，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思想建党是我们党的重要法宝。政治上的坚定、党性上的坚定都离不开理论上的坚定。干部要成长起来，必须加强马克思主义理论武装。我们党在中国这样一个有着近14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广大干部特别是年轻干部在学习理论上要舍得花精力，把学习习近平新时代中国特色社会主义思想作为主题，坚持读原著、学原文、悟原理，往深里走、往实里走、往心里走，把自己摆进去、把职责摆进去、把工作摆进去，做到学、思、用贯通，知、信、行统一。只有这样，才能在强读强记、常学常新中加强理论修养，筑牢理论基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为政之道，修身为本。干部的党性修养、道德水平如何才能不断提高？关键就在强化自我修炼、自我约束、自我改造。习近平新时代中国特色社会主义思想，不仅包含着党治国理政的重要思想，也贯穿着中国共产党人的政治品格、价值追求、精神境界、作风操守的要求。只有时时对照、躬身践行，才能不断自我完善、自我提高。修身的根本在修心，修心首先是旗帜鲜明讲政治，要涵养政治定力，始终跟党保持一条心；炼就政治慧眼，不断提高政治敏锐性和政治鉴别力；恪守政治规矩，自觉做政治上的明白人、老实人。要锤炼品质修养，坚守精神追求，涵养道德操守，始终绷紧廉洁自律这根弦，树立正确政绩观，干出实实在在的业绩。</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年之计，莫如树谷；十年之计，莫如树木；终身之计，莫如树人。”实现中华民族伟大复兴，坚持和发展中国特色社会主义，关键在党，关键在人，归根到底在培养造就一代又一代可靠接班人。认真学习贯彻习近平总书记重要讲话精神，把各方面各领域优秀领导人才聚集到执政骨干队伍中来，我们就一定能为实现“两个一百年”奋斗目标、实现中华民族伟大复兴中国梦提供充足干部储备和人才保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《人民日报》（2019年03月02日01版）</w:t>
      </w:r>
    </w:p>
    <w:p>
      <w:pPr>
        <w:widowControl/>
        <w:jc w:val="left"/>
        <w:rPr>
          <w:rFonts w:cs="宋体" w:asciiTheme="minorEastAsia" w:hAnsiTheme="minorEastAsia" w:eastAsiaTheme="minorEastAsia"/>
          <w:b/>
          <w:color w:val="000000" w:themeColor="text1"/>
          <w:kern w:val="0"/>
          <w:szCs w:val="15"/>
        </w:rPr>
      </w:pPr>
      <w:r>
        <w:rPr>
          <w:rFonts w:asciiTheme="minorEastAsia" w:hAnsiTheme="minorEastAsia" w:eastAsiaTheme="minorEastAsia"/>
          <w:b/>
          <w:color w:val="000000" w:themeColor="text1"/>
          <w:szCs w:val="15"/>
        </w:rPr>
        <w:br w:type="page"/>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ascii="宋体" w:hAnsi="宋体" w:cs="宋体"/>
          <w:b/>
          <w:color w:val="000000" w:themeColor="text1"/>
          <w:kern w:val="0"/>
          <w:sz w:val="32"/>
          <w:szCs w:val="24"/>
        </w:rPr>
      </w:pPr>
      <w:r>
        <w:rPr>
          <w:rFonts w:ascii="宋体" w:hAnsi="宋体" w:cs="宋体"/>
          <w:b/>
          <w:color w:val="000000" w:themeColor="text1"/>
          <w:kern w:val="0"/>
          <w:sz w:val="32"/>
          <w:szCs w:val="24"/>
        </w:rPr>
        <w:t>人民日报评论员：</w:t>
      </w:r>
    </w:p>
    <w:p>
      <w:pPr>
        <w:pStyle w:val="8"/>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jc w:val="center"/>
        <w:textAlignment w:val="auto"/>
        <w:rPr>
          <w:rFonts w:hint="eastAsia" w:ascii="黑体" w:hAnsi="黑体" w:eastAsia="黑体" w:cs="黑体"/>
          <w:b/>
          <w:color w:val="000000" w:themeColor="text1"/>
          <w:sz w:val="44"/>
          <w:szCs w:val="44"/>
        </w:rPr>
      </w:pPr>
      <w:r>
        <w:rPr>
          <w:rFonts w:hint="eastAsia" w:ascii="黑体" w:hAnsi="黑体" w:eastAsia="黑体" w:cs="黑体"/>
          <w:b/>
          <w:color w:val="000000" w:themeColor="text1"/>
          <w:sz w:val="44"/>
          <w:szCs w:val="44"/>
        </w:rPr>
        <w:t>坚定理想信念 牢记初心使命</w:t>
      </w:r>
    </w:p>
    <w:p>
      <w:pPr>
        <w:pStyle w:val="4"/>
        <w:keepNext/>
        <w:keepLines/>
        <w:pageBreakBefore w:val="0"/>
        <w:widowControl w:val="0"/>
        <w:kinsoku/>
        <w:wordWrap/>
        <w:overflowPunct/>
        <w:topLinePunct w:val="0"/>
        <w:autoSpaceDE/>
        <w:autoSpaceDN/>
        <w:bidi w:val="0"/>
        <w:adjustRightInd/>
        <w:snapToGrid/>
        <w:spacing w:before="0" w:after="469" w:afterLines="150" w:line="240" w:lineRule="auto"/>
        <w:jc w:val="center"/>
        <w:textAlignment w:val="auto"/>
        <w:rPr>
          <w:rFonts w:hint="eastAsia" w:ascii="仿宋" w:hAnsi="仿宋" w:eastAsia="仿宋" w:cs="仿宋"/>
          <w:b w:val="0"/>
          <w:bCs w:val="0"/>
          <w:color w:val="000000" w:themeColor="text1"/>
          <w:sz w:val="30"/>
          <w:szCs w:val="30"/>
        </w:rPr>
      </w:pPr>
      <w:r>
        <w:rPr>
          <w:rFonts w:hint="eastAsia" w:ascii="仿宋" w:hAnsi="仿宋" w:eastAsia="仿宋" w:cs="仿宋"/>
          <w:b w:val="0"/>
          <w:bCs w:val="0"/>
          <w:color w:val="000000" w:themeColor="text1"/>
          <w:sz w:val="30"/>
          <w:szCs w:val="30"/>
        </w:rPr>
        <w:t>——论学习贯彻习近平总书记在中青年干部培训班上重要讲话</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以坚定理想信念宗旨为根基，是新时代党的建设总要求的重要内容。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真学真信中坚定理想信念，在学思践悟中牢记初心使命”，在中央党校（国家行政学院）中青年干部培训班开班式上，习近平总书记发表重要讲话，以马克思主义立场观点方法，深入阐述坚定理想信念、牢记初心使命的深刻内涵和重要意义，为广大干部特别是年轻干部的成长指明了正确方向、确立了精神坐标。学习贯彻习近平总书记重要讲话精神，广大干部特别是年轻干部就要坚守马克思主义信仰、坚守共产主义远大理想，把党的初心、党的使命铭刻于心，在新时代的火热实践中锻炼成长，在奋力奔跑、努力追梦中为党尽忠、为国尽职、为民尽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理想信念是共产党人精神上的“钙”，没有理想信念，精神上就会“缺钙”，就会得“软骨病”。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中国共产党人的理想信念从来都不是虚无缥缈的，而是始终体现在为中国人民谋幸福、为中华民族谋复兴的初心和使命中。干部要成长，就必须用真理武装头脑，加强党性修养，筑牢信仰之基、补足精神之钙、把稳思想之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坚定理想信念、牢记初心使命，就要始终做到对党忠诚。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深入学习习近平新时代中国特色社会主义思想，深刻认识和领会其时代意义、理论意义、实践意义、世界意义，深刻理解其核心要义、精神实质、丰富内涵、实践要求，切实做到时时对照、躬身践行；要经常对照党章党规党纪，检视自己的理想信念和思想言行，不断掸去思想上的灰尘，永葆政治本色。</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坚定理想信念、牢记初心使命，就要始终做到为民造福。历史充分证明，同人民风雨同舟、血脉相通、生死与共，是我们党战胜一切困难和风险的根本保证。离开了人民，我们就会一事无成。不忘初心，方得始终。新中国成立70周年，是进行“不忘初心，牢记使命”教育的最好时间节点。干部要把人民放在心中最高位置，虚心向群众学习，真心对群众负责，热心为群众服务，诚心接受群众监督；想问题、作决策、办事情都要想一想是不是站在人民的立场上，是不是有助于解决群众的难题，是不是有利于增进人民福祉；要胸怀强烈的政治责任感、历史使命感，把人生理想融入国家富强、民族振兴、人民幸福的伟业之中。</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本根不摇，则枝叶茂荣。”坚定理想信念，牢记初心使命，人生的奋斗才有更高的思想起点，干事创业才有不竭的精神动力。我们正处在一个船到中流浪更急、人到半山路更陡的时候，以习近平新时代中国特色社会主义思想武装头脑、指导实践、推动工作，勇立潮头、奋勇搏击，我们就一定能战胜一切艰难险阻，在新时代创造中华民族新的更大奇迹，创造让世界刮目相看的新的更大奇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《人民日报》（2019年03月03日01 版）</w:t>
      </w:r>
    </w:p>
    <w:p>
      <w:pPr>
        <w:widowControl/>
        <w:jc w:val="left"/>
        <w:rPr>
          <w:rFonts w:cs="宋体" w:asciiTheme="minorEastAsia" w:hAnsiTheme="minorEastAsia" w:eastAsiaTheme="minorEastAsia"/>
          <w:b/>
          <w:color w:val="000000" w:themeColor="text1"/>
          <w:kern w:val="0"/>
          <w:sz w:val="44"/>
          <w:szCs w:val="28"/>
        </w:rPr>
      </w:pPr>
      <w:r>
        <w:rPr>
          <w:rFonts w:asciiTheme="minorEastAsia" w:hAnsiTheme="minorEastAsia" w:eastAsiaTheme="minorEastAsia"/>
          <w:b/>
          <w:color w:val="000000" w:themeColor="text1"/>
          <w:sz w:val="44"/>
          <w:szCs w:val="28"/>
        </w:rPr>
        <w:br w:type="page"/>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ascii="宋体" w:hAnsi="宋体" w:cs="宋体"/>
          <w:b/>
          <w:color w:val="000000" w:themeColor="text1"/>
          <w:kern w:val="0"/>
          <w:sz w:val="32"/>
          <w:szCs w:val="24"/>
        </w:rPr>
      </w:pPr>
      <w:r>
        <w:rPr>
          <w:rFonts w:ascii="宋体" w:hAnsi="宋体" w:cs="宋体"/>
          <w:b/>
          <w:color w:val="000000" w:themeColor="text1"/>
          <w:kern w:val="0"/>
          <w:sz w:val="32"/>
          <w:szCs w:val="24"/>
        </w:rPr>
        <w:t>人民日报评论员：</w:t>
      </w:r>
    </w:p>
    <w:p>
      <w:pPr>
        <w:pStyle w:val="8"/>
        <w:keepNext w:val="0"/>
        <w:keepLines w:val="0"/>
        <w:pageBreakBefore w:val="0"/>
        <w:widowControl/>
        <w:kinsoku/>
        <w:wordWrap/>
        <w:overflowPunct/>
        <w:topLinePunct w:val="0"/>
        <w:autoSpaceDE/>
        <w:autoSpaceDN/>
        <w:bidi w:val="0"/>
        <w:adjustRightInd/>
        <w:snapToGrid/>
        <w:spacing w:before="313" w:beforeLines="100" w:beforeAutospacing="0" w:after="469" w:afterLines="150" w:afterAutospacing="0"/>
        <w:jc w:val="center"/>
        <w:textAlignment w:val="auto"/>
        <w:rPr>
          <w:rFonts w:hint="eastAsia" w:ascii="黑体" w:hAnsi="黑体" w:eastAsia="黑体" w:cs="黑体"/>
          <w:b/>
          <w:color w:val="000000" w:themeColor="text1"/>
          <w:sz w:val="44"/>
          <w:szCs w:val="44"/>
        </w:rPr>
      </w:pPr>
      <w:r>
        <w:rPr>
          <w:rFonts w:hint="eastAsia" w:ascii="黑体" w:hAnsi="黑体" w:eastAsia="黑体" w:cs="黑体"/>
          <w:b/>
          <w:color w:val="000000" w:themeColor="text1"/>
          <w:sz w:val="44"/>
          <w:szCs w:val="44"/>
        </w:rPr>
        <w:t>坚持知行合一 主动担当作为</w:t>
      </w:r>
    </w:p>
    <w:p>
      <w:pPr>
        <w:pStyle w:val="4"/>
        <w:keepNext/>
        <w:keepLines/>
        <w:pageBreakBefore w:val="0"/>
        <w:widowControl w:val="0"/>
        <w:kinsoku/>
        <w:wordWrap/>
        <w:overflowPunct/>
        <w:topLinePunct w:val="0"/>
        <w:autoSpaceDE/>
        <w:autoSpaceDN/>
        <w:bidi w:val="0"/>
        <w:adjustRightInd/>
        <w:snapToGrid/>
        <w:spacing w:before="0" w:after="469" w:afterLines="150" w:line="240" w:lineRule="auto"/>
        <w:jc w:val="center"/>
        <w:textAlignment w:val="auto"/>
        <w:rPr>
          <w:rFonts w:hint="eastAsia" w:ascii="仿宋" w:hAnsi="仿宋" w:eastAsia="仿宋" w:cs="仿宋"/>
          <w:b w:val="0"/>
          <w:bCs w:val="0"/>
          <w:color w:val="000000" w:themeColor="text1"/>
          <w:sz w:val="30"/>
          <w:szCs w:val="30"/>
        </w:rPr>
      </w:pPr>
      <w:r>
        <w:rPr>
          <w:rFonts w:hint="eastAsia" w:ascii="仿宋" w:hAnsi="仿宋" w:eastAsia="仿宋" w:cs="仿宋"/>
          <w:b w:val="0"/>
          <w:bCs w:val="0"/>
          <w:color w:val="000000" w:themeColor="text1"/>
          <w:sz w:val="30"/>
          <w:szCs w:val="30"/>
        </w:rPr>
        <w:t>——论学习贯彻习近平总书记在中青年干部培训班上重要讲话</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干部敢于担当作为，既是政治品格，也是从政本分。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要牢记空谈误国、实干兴邦的道理，坚持知行合一、真抓实干，做实干家。”在中央党校（国家行政学院）中青年干部培训班开班式上，习近平总书记突出强调了在摸爬滚打中增长才干、在层层历练中积累经验对于干部成长的重要性，勉励广大干部特别是年轻干部要在知行合一中主动担当作为，做起而行之的行动者、不做坐而论道的清谈客，当攻坚克难的奋斗者、不当怕见风雨的泥菩萨。习近平总书记的一席话，为干部正心修身树立了重要准则，为干事创业指明了行动方向。</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知者行之始，行者知之成。面对十分复杂的国内外环境，肩负繁重的执政使命，我们要加强理论学习，紧密结合新时代新实践，紧密结合思想和工作实际，多思多想、学深悟透，真正弄清楚创新理论的源泉是什么、实践基础是什么、战略考量是什么。我们强调武装头脑、指导实践、推动工作，落脚点应该在指导实践、推动工作；学懂弄通做实，落脚点在做实。创新理论学习得怎么样，掌握得如何，要在实践中接受检验，在担当作为中得到体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知行合一中主动担当作为，就要真抓实干、做实干家。广大干部要面对大是大非敢于亮剑，面对矛盾敢于迎难而上，面对危机敢于挺身而出，面对失误敢于承担责任，面对歪风邪气敢于坚决斗争，做疾风劲草、当烈火真金。人须在事上磨，方立得住。习近平总书记曾多次举战国赵括纸上谈兵、两晋学士虚谈废务的例子，就是警示领导干部要加强实践锻炼、真刀真枪打拼。干部成长无捷径可走，经风雨、见世面才能壮筋骨、长才干。在一个岗位工作，千万不能心浮气躁，要稳得住、沉得下，学真本领，练真功夫，把火热的实践作为最好的课堂，当几回“热锅上的蚂蚁”，在难事急事的经历中经受摔打。</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在知行合一中主动担当作为，就要敢于负责、勇于担当。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实践告诉我们，有多大担当才能干多大事业，尽多大责任才会有多大成就。为官避事平生耻，越是艰险越向前，要用知重负重、攻坚克难的实际行动，诠释对党的忠诚、对人民的赤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中华民族伟大复兴，绝不是轻轻松松、敲锣打鼓就能实现的。新时代需要干部奋斗，需要干部主动担当作为。加强政治训练、党性锻炼，加强马克思主义理论武装，做到既有宽肩膀，又有铁肩膀，既政治过硬，又本领高强，广大干部就一定能不辱使命、不负重托，我们就一定能建设一支忠实贯彻习近平新时代中国特色社会主义思想、全心全意为人民服务，适应新使命新任务新要求、经得起风浪考验，数量充足、充满活力的高素质专业化年轻干部队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《人民日报 》（2019年03月04日01版）</w:t>
      </w:r>
    </w:p>
    <w:sectPr>
      <w:footerReference r:id="rId3" w:type="default"/>
      <w:pgSz w:w="11906" w:h="16838"/>
      <w:pgMar w:top="1417" w:right="1417" w:bottom="1417"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4502F"/>
    <w:rsid w:val="000027AC"/>
    <w:rsid w:val="0006501D"/>
    <w:rsid w:val="00070271"/>
    <w:rsid w:val="000C1BC4"/>
    <w:rsid w:val="000E40CE"/>
    <w:rsid w:val="00124407"/>
    <w:rsid w:val="001540FB"/>
    <w:rsid w:val="00187C63"/>
    <w:rsid w:val="001A0A7E"/>
    <w:rsid w:val="00206959"/>
    <w:rsid w:val="00236E89"/>
    <w:rsid w:val="00245566"/>
    <w:rsid w:val="00247760"/>
    <w:rsid w:val="0024780A"/>
    <w:rsid w:val="002711F8"/>
    <w:rsid w:val="002819A4"/>
    <w:rsid w:val="00295DDC"/>
    <w:rsid w:val="002A76A5"/>
    <w:rsid w:val="002F02E6"/>
    <w:rsid w:val="00304BCA"/>
    <w:rsid w:val="003E2684"/>
    <w:rsid w:val="004036AA"/>
    <w:rsid w:val="00456DA7"/>
    <w:rsid w:val="0049308F"/>
    <w:rsid w:val="00506AC8"/>
    <w:rsid w:val="005247D5"/>
    <w:rsid w:val="00537784"/>
    <w:rsid w:val="00552C4B"/>
    <w:rsid w:val="005574F3"/>
    <w:rsid w:val="005A2EF5"/>
    <w:rsid w:val="005A470D"/>
    <w:rsid w:val="005C6B35"/>
    <w:rsid w:val="005E705B"/>
    <w:rsid w:val="00604F59"/>
    <w:rsid w:val="00617DDC"/>
    <w:rsid w:val="0064502F"/>
    <w:rsid w:val="006A0AAB"/>
    <w:rsid w:val="00812BEA"/>
    <w:rsid w:val="008219E3"/>
    <w:rsid w:val="008931CE"/>
    <w:rsid w:val="008C23E8"/>
    <w:rsid w:val="008D6D63"/>
    <w:rsid w:val="00970570"/>
    <w:rsid w:val="009A25B2"/>
    <w:rsid w:val="009C4F33"/>
    <w:rsid w:val="00A612CF"/>
    <w:rsid w:val="00A72D06"/>
    <w:rsid w:val="00A832D8"/>
    <w:rsid w:val="00AC2F5A"/>
    <w:rsid w:val="00B50ABE"/>
    <w:rsid w:val="00B52464"/>
    <w:rsid w:val="00B5663D"/>
    <w:rsid w:val="00B9682B"/>
    <w:rsid w:val="00C14765"/>
    <w:rsid w:val="00C21669"/>
    <w:rsid w:val="00C40935"/>
    <w:rsid w:val="00CF2AD7"/>
    <w:rsid w:val="00D30240"/>
    <w:rsid w:val="00D37778"/>
    <w:rsid w:val="00D50AA1"/>
    <w:rsid w:val="00DF3208"/>
    <w:rsid w:val="00DF386F"/>
    <w:rsid w:val="00E155C1"/>
    <w:rsid w:val="00E209D3"/>
    <w:rsid w:val="00E63A39"/>
    <w:rsid w:val="00E818CB"/>
    <w:rsid w:val="00EE3504"/>
    <w:rsid w:val="00EF1C32"/>
    <w:rsid w:val="00F04447"/>
    <w:rsid w:val="00F43B9A"/>
    <w:rsid w:val="00FA514F"/>
    <w:rsid w:val="00FF74A3"/>
    <w:rsid w:val="01D57CEF"/>
    <w:rsid w:val="032D69D9"/>
    <w:rsid w:val="05B105B2"/>
    <w:rsid w:val="081F4948"/>
    <w:rsid w:val="12054F77"/>
    <w:rsid w:val="124C4230"/>
    <w:rsid w:val="1263675F"/>
    <w:rsid w:val="12BD5FD4"/>
    <w:rsid w:val="14FC6E75"/>
    <w:rsid w:val="1A014F95"/>
    <w:rsid w:val="1AA23C5E"/>
    <w:rsid w:val="233C5641"/>
    <w:rsid w:val="2D1D39A0"/>
    <w:rsid w:val="36924D54"/>
    <w:rsid w:val="383C1744"/>
    <w:rsid w:val="39103DB5"/>
    <w:rsid w:val="3BD23C81"/>
    <w:rsid w:val="3C661E5F"/>
    <w:rsid w:val="46EB4FF2"/>
    <w:rsid w:val="470C7A0F"/>
    <w:rsid w:val="49CC3023"/>
    <w:rsid w:val="4C3D1B58"/>
    <w:rsid w:val="500A5F02"/>
    <w:rsid w:val="548E7928"/>
    <w:rsid w:val="586A7BD1"/>
    <w:rsid w:val="5A2B473F"/>
    <w:rsid w:val="5A832355"/>
    <w:rsid w:val="5B2B47AF"/>
    <w:rsid w:val="5B8A7F8C"/>
    <w:rsid w:val="60B8187E"/>
    <w:rsid w:val="64B447A3"/>
    <w:rsid w:val="66435E8F"/>
    <w:rsid w:val="67EB434E"/>
    <w:rsid w:val="6A922B0E"/>
    <w:rsid w:val="6E8310E3"/>
    <w:rsid w:val="6F9F11E7"/>
    <w:rsid w:val="74230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1"/>
    <w:next w:val="1"/>
    <w:link w:val="1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1"/>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customStyle="1" w:styleId="14">
    <w:name w:val="标题 1 Char"/>
    <w:basedOn w:val="10"/>
    <w:link w:val="2"/>
    <w:qFormat/>
    <w:uiPriority w:val="9"/>
    <w:rPr>
      <w:rFonts w:ascii="宋体" w:hAnsi="宋体" w:eastAsia="宋体" w:cs="宋体"/>
      <w:b/>
      <w:bCs/>
      <w:kern w:val="36"/>
      <w:sz w:val="48"/>
      <w:szCs w:val="48"/>
    </w:rPr>
  </w:style>
  <w:style w:type="character" w:customStyle="1" w:styleId="15">
    <w:name w:val="标题 2 Char"/>
    <w:basedOn w:val="10"/>
    <w:link w:val="3"/>
    <w:qFormat/>
    <w:uiPriority w:val="9"/>
    <w:rPr>
      <w:rFonts w:ascii="宋体" w:hAnsi="宋体" w:eastAsia="宋体" w:cs="宋体"/>
      <w:b/>
      <w:bCs/>
      <w:kern w:val="0"/>
      <w:sz w:val="36"/>
      <w:szCs w:val="36"/>
    </w:rPr>
  </w:style>
  <w:style w:type="character" w:customStyle="1" w:styleId="16">
    <w:name w:val="show-img-bd"/>
    <w:basedOn w:val="10"/>
    <w:qFormat/>
    <w:uiPriority w:val="0"/>
  </w:style>
  <w:style w:type="paragraph" w:customStyle="1" w:styleId="17">
    <w:name w:val="[基本段落]"/>
    <w:basedOn w:val="1"/>
    <w:qFormat/>
    <w:uiPriority w:val="9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character" w:customStyle="1" w:styleId="18">
    <w:name w:val="标题 4 Char"/>
    <w:basedOn w:val="10"/>
    <w:link w:val="4"/>
    <w:semiHidden/>
    <w:qFormat/>
    <w:uiPriority w:val="9"/>
    <w:rPr>
      <w:rFonts w:asciiTheme="majorHAnsi" w:hAnsiTheme="majorHAnsi" w:eastAsiaTheme="majorEastAsia" w:cstheme="majorBidi"/>
      <w:b/>
      <w:bCs/>
      <w:kern w:val="2"/>
      <w:sz w:val="28"/>
      <w:szCs w:val="28"/>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
    <w:name w:val="ops_tit"/>
    <w:basedOn w:val="10"/>
    <w:qFormat/>
    <w:uiPriority w:val="0"/>
  </w:style>
  <w:style w:type="character" w:customStyle="1" w:styleId="21">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21632</Words>
  <Characters>21696</Characters>
  <Lines>158</Lines>
  <Paragraphs>44</Paragraphs>
  <TotalTime>10</TotalTime>
  <ScaleCrop>false</ScaleCrop>
  <LinksUpToDate>false</LinksUpToDate>
  <CharactersWithSpaces>21889</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2019-03-05T01:57:00Z</dcterms:created>
  <dc:creator>xbany</dc:creator>
  <cp:lastModifiedBy>遇见</cp:lastModifiedBy>
  <dcterms:modified xsi:type="dcterms:W3CDTF">2019-03-19T10:25:21Z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