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9052" w:tblpY="1533"/>
        <w:tblW w:w="1453"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1453"/>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3233" w:hRule="atLeast"/>
        </w:trPr>
        <w:tc>
          <w:tcPr>
            <w:tcW w:w="1453" w:type="dxa"/>
            <w:tcBorders>
              <w:top w:val="nil"/>
              <w:left w:val="thinThickSmallGap" w:color="auto" w:sz="24" w:space="0"/>
              <w:bottom w:val="nil"/>
              <w:right w:val="nil"/>
            </w:tcBorders>
          </w:tcPr>
          <w:p>
            <w:pPr>
              <w:spacing w:line="1300" w:lineRule="exact"/>
              <w:jc w:val="center"/>
              <w:rPr>
                <w:rFonts w:ascii="华文行楷" w:hAnsi="GulimChe" w:eastAsia="华文行楷"/>
                <w:b/>
                <w:color w:val="000000" w:themeColor="text1"/>
                <w:sz w:val="131"/>
                <w:szCs w:val="24"/>
              </w:rPr>
            </w:pPr>
            <w:r>
              <w:rPr>
                <w:rFonts w:hint="eastAsia" w:ascii="华文行楷" w:hAnsi="GulimChe" w:eastAsia="华文行楷"/>
                <w:b/>
                <w:color w:val="000000" w:themeColor="text1"/>
                <w:sz w:val="131"/>
              </w:rPr>
              <w:t>党委中心</w:t>
            </w:r>
            <w:r>
              <w:rPr>
                <w:rFonts w:hint="eastAsia" w:ascii="华文行楷" w:hAnsi="Symbol" w:eastAsia="华文行楷"/>
                <w:b/>
                <w:color w:val="000000" w:themeColor="text1"/>
                <w:sz w:val="131"/>
              </w:rPr>
              <w:t>组</w:t>
            </w:r>
            <w:r>
              <w:rPr>
                <w:rFonts w:hint="eastAsia" w:ascii="华文行楷" w:hAnsi="GulimChe" w:eastAsia="华文行楷"/>
                <w:b/>
                <w:color w:val="000000" w:themeColor="text1"/>
                <w:sz w:val="131"/>
              </w:rPr>
              <w:t>理</w:t>
            </w:r>
            <w:r>
              <w:rPr>
                <w:rFonts w:hint="eastAsia" w:ascii="华文行楷" w:hAnsi="Symbol" w:eastAsia="华文行楷"/>
                <w:b/>
                <w:color w:val="000000" w:themeColor="text1"/>
                <w:sz w:val="131"/>
              </w:rPr>
              <w:t>论学习</w:t>
            </w:r>
          </w:p>
          <w:p>
            <w:pPr>
              <w:spacing w:line="380" w:lineRule="exact"/>
              <w:jc w:val="center"/>
              <w:rPr>
                <w:rFonts w:ascii="隶书" w:hAnsi="宋体" w:eastAsia="隶书"/>
                <w:b/>
                <w:color w:val="000000" w:themeColor="text1"/>
                <w:sz w:val="28"/>
                <w:szCs w:val="28"/>
              </w:rPr>
            </w:pPr>
          </w:p>
          <w:p>
            <w:pPr>
              <w:spacing w:line="380" w:lineRule="exact"/>
              <w:jc w:val="center"/>
              <w:rPr>
                <w:rFonts w:ascii="宋体" w:hAnsi="宋体"/>
                <w:b/>
                <w:color w:val="000000" w:themeColor="text1"/>
                <w:sz w:val="24"/>
                <w:szCs w:val="24"/>
              </w:rPr>
            </w:pPr>
            <w:r>
              <w:rPr>
                <w:rFonts w:hint="eastAsia" w:ascii="宋体" w:hAnsi="宋体"/>
                <w:b/>
                <w:color w:val="000000" w:themeColor="text1"/>
                <w:sz w:val="24"/>
              </w:rPr>
              <w:t>（第17期）</w:t>
            </w:r>
          </w:p>
        </w:tc>
      </w:tr>
    </w:tbl>
    <w:p>
      <w:pPr>
        <w:rPr>
          <w:rFonts w:ascii="黑体" w:hAnsi="黑体" w:eastAsia="黑体" w:cs="黑体"/>
          <w:b/>
          <w:bCs/>
          <w:sz w:val="30"/>
          <w:szCs w:val="30"/>
          <w:u w:val="thick"/>
        </w:rPr>
      </w:pPr>
      <w:r>
        <w:rPr>
          <w:rFonts w:hint="eastAsia" w:ascii="黑体" w:hAnsi="黑体" w:eastAsia="黑体" w:cs="黑体"/>
          <w:b/>
          <w:bCs/>
          <w:color w:val="000000" w:themeColor="text1"/>
          <w:sz w:val="30"/>
          <w:szCs w:val="30"/>
        </w:rPr>
        <w:t>【“不忘初心、牢记使命”主题教育】</w:t>
      </w:r>
    </w:p>
    <w:p>
      <w:pPr>
        <w:pStyle w:val="2"/>
        <w:spacing w:beforeLines="100" w:beforeAutospacing="0" w:afterLines="100" w:afterAutospacing="0"/>
        <w:jc w:val="center"/>
        <w:rPr>
          <w:rFonts w:hint="eastAsia" w:ascii="黑体" w:hAnsi="ˎ̥" w:eastAsia="黑体"/>
          <w:sz w:val="44"/>
          <w:szCs w:val="44"/>
        </w:rPr>
      </w:pPr>
      <w:r>
        <w:rPr>
          <w:rFonts w:hint="eastAsia" w:ascii="黑体" w:hAnsi="ˎ̥" w:eastAsia="黑体"/>
          <w:sz w:val="44"/>
          <w:szCs w:val="44"/>
        </w:rPr>
        <w:t>目</w:t>
      </w:r>
      <w:r>
        <w:rPr>
          <w:rFonts w:hint="eastAsia" w:ascii="黑体" w:hAnsi="ˎ̥" w:eastAsia="黑体"/>
          <w:sz w:val="44"/>
          <w:szCs w:val="44"/>
          <w:lang w:val="en-US" w:eastAsia="zh-CN"/>
        </w:rPr>
        <w:t xml:space="preserve">  </w:t>
      </w:r>
      <w:r>
        <w:rPr>
          <w:rFonts w:hint="eastAsia" w:ascii="黑体" w:hAnsi="ˎ̥" w:eastAsia="黑体"/>
          <w:sz w:val="44"/>
          <w:szCs w:val="44"/>
        </w:rPr>
        <w:t>录</w:t>
      </w:r>
    </w:p>
    <w:p>
      <w:pPr>
        <w:pStyle w:val="2"/>
        <w:spacing w:before="0" w:beforeAutospacing="0" w:after="0" w:afterAutospacing="0" w:line="360" w:lineRule="auto"/>
        <w:rPr>
          <w:rFonts w:ascii="黑体" w:hAnsi="黑体" w:eastAsia="黑体" w:cs="黑体"/>
          <w:bCs w:val="0"/>
          <w:spacing w:val="0"/>
          <w:w w:val="100"/>
          <w:kern w:val="0"/>
          <w:sz w:val="28"/>
          <w:szCs w:val="28"/>
        </w:rPr>
      </w:pPr>
      <w:r>
        <w:rPr>
          <w:rFonts w:hint="eastAsia" w:ascii="黑体" w:hAnsi="黑体" w:eastAsia="黑体" w:cs="黑体"/>
          <w:bCs w:val="0"/>
          <w:spacing w:val="0"/>
          <w:w w:val="100"/>
          <w:kern w:val="0"/>
          <w:sz w:val="28"/>
          <w:szCs w:val="28"/>
        </w:rPr>
        <w:t>第三专题：勇于担当作为，推动振兴发展</w:t>
      </w:r>
    </w:p>
    <w:p>
      <w:pPr>
        <w:pStyle w:val="2"/>
        <w:spacing w:before="0" w:beforeAutospacing="0" w:after="0" w:afterAutospacing="0" w:line="360" w:lineRule="auto"/>
        <w:rPr>
          <w:rFonts w:ascii="黑体" w:hAnsi="黑体" w:eastAsia="黑体" w:cs="黑体"/>
          <w:bCs w:val="0"/>
          <w:spacing w:val="0"/>
          <w:w w:val="100"/>
          <w:kern w:val="0"/>
          <w:sz w:val="28"/>
          <w:szCs w:val="28"/>
        </w:rPr>
      </w:pPr>
      <w:r>
        <w:rPr>
          <w:rFonts w:hint="eastAsia" w:ascii="黑体" w:hAnsi="黑体" w:eastAsia="黑体" w:cs="黑体"/>
          <w:bCs w:val="0"/>
          <w:spacing w:val="0"/>
          <w:w w:val="100"/>
          <w:kern w:val="0"/>
          <w:sz w:val="28"/>
          <w:szCs w:val="28"/>
        </w:rPr>
        <w:t>■【研讨内容】</w:t>
      </w:r>
    </w:p>
    <w:p>
      <w:pPr>
        <w:pStyle w:val="20"/>
        <w:widowControl/>
        <w:numPr>
          <w:ilvl w:val="0"/>
          <w:numId w:val="1"/>
        </w:numPr>
        <w:spacing w:line="440" w:lineRule="exact"/>
        <w:ind w:firstLineChars="0"/>
        <w:jc w:val="distribute"/>
        <w:outlineLvl w:val="0"/>
        <w:rPr>
          <w:rFonts w:ascii="仿宋" w:hAnsi="仿宋" w:eastAsia="仿宋"/>
          <w:spacing w:val="0"/>
          <w:w w:val="98"/>
          <w:kern w:val="0"/>
          <w:sz w:val="28"/>
          <w:szCs w:val="28"/>
        </w:rPr>
      </w:pPr>
      <w:r>
        <w:rPr>
          <w:rFonts w:hint="eastAsia" w:ascii="仿宋" w:hAnsi="仿宋" w:eastAsia="仿宋"/>
          <w:spacing w:val="-6"/>
          <w:w w:val="98"/>
          <w:kern w:val="0"/>
          <w:sz w:val="28"/>
          <w:szCs w:val="28"/>
        </w:rPr>
        <w:t>用习近平新时代中国特色社会主义思想武装起来夺取新时代中国特色社会主义伟大胜利实现中华民族伟大复兴</w:t>
      </w:r>
      <w:r>
        <w:rPr>
          <w:rFonts w:hint="eastAsia" w:ascii="仿宋" w:hAnsi="仿宋" w:eastAsia="仿宋"/>
          <w:spacing w:val="0"/>
          <w:w w:val="98"/>
          <w:kern w:val="0"/>
          <w:sz w:val="28"/>
          <w:szCs w:val="28"/>
        </w:rPr>
        <w:t>…1</w:t>
      </w:r>
    </w:p>
    <w:p>
      <w:pPr>
        <w:pStyle w:val="20"/>
        <w:widowControl/>
        <w:numPr>
          <w:ilvl w:val="0"/>
          <w:numId w:val="1"/>
        </w:numPr>
        <w:spacing w:line="440" w:lineRule="exact"/>
        <w:ind w:firstLineChars="0"/>
        <w:jc w:val="distribute"/>
        <w:outlineLvl w:val="0"/>
        <w:rPr>
          <w:rFonts w:ascii="仿宋" w:hAnsi="仿宋" w:eastAsia="仿宋"/>
          <w:spacing w:val="0"/>
          <w:w w:val="98"/>
          <w:kern w:val="0"/>
          <w:sz w:val="28"/>
          <w:szCs w:val="28"/>
        </w:rPr>
      </w:pPr>
      <w:r>
        <w:rPr>
          <w:rFonts w:hint="eastAsia" w:ascii="仿宋" w:hAnsi="仿宋" w:eastAsia="仿宋"/>
          <w:spacing w:val="0"/>
          <w:w w:val="98"/>
          <w:kern w:val="0"/>
          <w:sz w:val="28"/>
          <w:szCs w:val="28"/>
        </w:rPr>
        <w:t>习近平总书记在辽宁考察时和在深入推进东北振兴座谈会上发表重要讲话…………………………………………4</w:t>
      </w:r>
    </w:p>
    <w:p>
      <w:pPr>
        <w:pStyle w:val="2"/>
        <w:spacing w:before="0" w:beforeAutospacing="0" w:after="0" w:afterAutospacing="0" w:line="360" w:lineRule="auto"/>
        <w:rPr>
          <w:rFonts w:ascii="黑体" w:hAnsi="黑体" w:eastAsia="黑体" w:cs="黑体"/>
          <w:bCs w:val="0"/>
          <w:spacing w:val="0"/>
          <w:w w:val="100"/>
          <w:kern w:val="0"/>
          <w:sz w:val="28"/>
          <w:szCs w:val="28"/>
        </w:rPr>
      </w:pPr>
      <w:r>
        <w:rPr>
          <w:rFonts w:hint="eastAsia" w:ascii="黑体" w:hAnsi="黑体" w:eastAsia="黑体" w:cs="黑体"/>
          <w:bCs w:val="0"/>
          <w:spacing w:val="0"/>
          <w:w w:val="100"/>
          <w:kern w:val="0"/>
          <w:sz w:val="28"/>
          <w:szCs w:val="28"/>
        </w:rPr>
        <w:t>■【自学内容】</w:t>
      </w:r>
    </w:p>
    <w:p>
      <w:pPr>
        <w:pStyle w:val="20"/>
        <w:widowControl/>
        <w:numPr>
          <w:ilvl w:val="0"/>
          <w:numId w:val="2"/>
        </w:numPr>
        <w:spacing w:line="400" w:lineRule="exact"/>
        <w:ind w:firstLineChars="0"/>
        <w:jc w:val="distribute"/>
        <w:outlineLvl w:val="0"/>
        <w:rPr>
          <w:rFonts w:ascii="仿宋" w:hAnsi="仿宋" w:eastAsia="仿宋"/>
          <w:b/>
          <w:bCs/>
          <w:spacing w:val="0"/>
          <w:w w:val="100"/>
          <w:kern w:val="0"/>
          <w:sz w:val="28"/>
          <w:szCs w:val="28"/>
        </w:rPr>
      </w:pPr>
      <w:r>
        <w:rPr>
          <w:rFonts w:hint="eastAsia" w:ascii="仿宋" w:hAnsi="仿宋" w:eastAsia="仿宋"/>
          <w:spacing w:val="0"/>
          <w:w w:val="100"/>
          <w:kern w:val="0"/>
          <w:sz w:val="28"/>
          <w:szCs w:val="28"/>
        </w:rPr>
        <w:t>习近平总书记在全国教育大会上发表重要讲话…………7</w:t>
      </w:r>
    </w:p>
    <w:p>
      <w:pPr>
        <w:pStyle w:val="20"/>
        <w:widowControl/>
        <w:numPr>
          <w:ilvl w:val="0"/>
          <w:numId w:val="2"/>
        </w:numPr>
        <w:spacing w:line="400" w:lineRule="exact"/>
        <w:ind w:firstLineChars="0"/>
        <w:jc w:val="distribute"/>
        <w:outlineLvl w:val="0"/>
        <w:rPr>
          <w:rFonts w:ascii="仿宋" w:hAnsi="仿宋" w:eastAsia="仿宋"/>
          <w:b/>
          <w:bCs/>
          <w:spacing w:val="0"/>
          <w:w w:val="100"/>
          <w:kern w:val="0"/>
          <w:sz w:val="28"/>
          <w:szCs w:val="28"/>
        </w:rPr>
      </w:pPr>
      <w:r>
        <w:rPr>
          <w:rFonts w:hint="eastAsia" w:ascii="仿宋" w:hAnsi="仿宋" w:eastAsia="仿宋" w:cs="Times New Roman"/>
          <w:b w:val="0"/>
          <w:bCs w:val="0"/>
          <w:spacing w:val="0"/>
          <w:w w:val="100"/>
          <w:kern w:val="0"/>
          <w:sz w:val="28"/>
          <w:szCs w:val="28"/>
          <w:lang w:val="en-US" w:eastAsia="zh-CN" w:bidi="ar-SA"/>
        </w:rPr>
        <w:t>习近平总书记在全国高校思想政治工作会议上发表重要讲话</w:t>
      </w:r>
      <w:r>
        <w:rPr>
          <w:rFonts w:hint="eastAsia" w:ascii="仿宋" w:hAnsi="仿宋" w:eastAsia="仿宋"/>
          <w:spacing w:val="0"/>
          <w:w w:val="100"/>
          <w:kern w:val="0"/>
          <w:sz w:val="28"/>
          <w:szCs w:val="28"/>
        </w:rPr>
        <w:t>…………………………………………………12</w:t>
      </w:r>
    </w:p>
    <w:p>
      <w:pPr>
        <w:pStyle w:val="20"/>
        <w:widowControl/>
        <w:numPr>
          <w:ilvl w:val="0"/>
          <w:numId w:val="2"/>
        </w:numPr>
        <w:spacing w:line="400" w:lineRule="exact"/>
        <w:ind w:firstLineChars="0"/>
        <w:jc w:val="distribute"/>
        <w:outlineLvl w:val="0"/>
        <w:rPr>
          <w:rFonts w:ascii="仿宋" w:hAnsi="仿宋" w:eastAsia="仿宋"/>
          <w:b/>
          <w:bCs/>
          <w:spacing w:val="0"/>
          <w:w w:val="100"/>
          <w:kern w:val="0"/>
          <w:sz w:val="28"/>
          <w:szCs w:val="28"/>
        </w:rPr>
      </w:pPr>
      <w:r>
        <w:rPr>
          <w:rFonts w:hint="eastAsia" w:ascii="仿宋" w:hAnsi="仿宋" w:eastAsia="仿宋"/>
          <w:spacing w:val="0"/>
          <w:w w:val="100"/>
          <w:kern w:val="0"/>
          <w:sz w:val="28"/>
          <w:szCs w:val="28"/>
        </w:rPr>
        <w:t>习近平总书记在学校思想政治理论课教师座谈会上的重要讲话……………………………………………………16</w:t>
      </w:r>
    </w:p>
    <w:p>
      <w:pPr>
        <w:pStyle w:val="20"/>
        <w:widowControl/>
        <w:numPr>
          <w:ilvl w:val="0"/>
          <w:numId w:val="2"/>
        </w:numPr>
        <w:spacing w:line="400" w:lineRule="exact"/>
        <w:ind w:firstLineChars="0"/>
        <w:jc w:val="distribute"/>
        <w:outlineLvl w:val="0"/>
        <w:rPr>
          <w:rFonts w:ascii="仿宋" w:hAnsi="仿宋" w:eastAsia="仿宋"/>
          <w:spacing w:val="0"/>
          <w:w w:val="100"/>
          <w:kern w:val="0"/>
          <w:sz w:val="28"/>
          <w:szCs w:val="28"/>
        </w:rPr>
      </w:pPr>
      <w:r>
        <w:rPr>
          <w:rFonts w:hint="eastAsia" w:ascii="仿宋" w:hAnsi="仿宋" w:eastAsia="仿宋" w:cs="Times New Roman"/>
          <w:b w:val="0"/>
          <w:bCs w:val="0"/>
          <w:spacing w:val="0"/>
          <w:w w:val="100"/>
          <w:kern w:val="0"/>
          <w:sz w:val="28"/>
          <w:szCs w:val="28"/>
          <w:lang w:val="en-US" w:eastAsia="zh-CN" w:bidi="ar-SA"/>
        </w:rPr>
        <w:t>省委常委会召开会议学习贯彻习近平总书记在深入推进东北振兴座谈会上的重要讲话精神研究部署当前全省重点工作</w:t>
      </w:r>
      <w:r>
        <w:rPr>
          <w:rFonts w:hint="eastAsia" w:ascii="仿宋" w:hAnsi="仿宋" w:eastAsia="仿宋"/>
          <w:spacing w:val="0"/>
          <w:w w:val="100"/>
          <w:kern w:val="0"/>
          <w:sz w:val="28"/>
          <w:szCs w:val="28"/>
        </w:rPr>
        <w:t>……………………………</w:t>
      </w:r>
      <w:r>
        <w:rPr>
          <w:rFonts w:hint="eastAsia" w:ascii="仿宋" w:hAnsi="仿宋" w:eastAsia="仿宋"/>
          <w:spacing w:val="0"/>
          <w:w w:val="100"/>
          <w:kern w:val="0"/>
          <w:sz w:val="28"/>
          <w:szCs w:val="28"/>
          <w:lang w:eastAsia="zh-CN"/>
        </w:rPr>
        <w:t>…………</w:t>
      </w:r>
      <w:r>
        <w:rPr>
          <w:rFonts w:hint="eastAsia" w:ascii="仿宋" w:hAnsi="仿宋" w:eastAsia="仿宋"/>
          <w:spacing w:val="0"/>
          <w:w w:val="100"/>
          <w:kern w:val="0"/>
          <w:sz w:val="28"/>
          <w:szCs w:val="28"/>
        </w:rPr>
        <w:t>……………20</w:t>
      </w:r>
    </w:p>
    <w:p>
      <w:pPr>
        <w:pStyle w:val="20"/>
        <w:widowControl/>
        <w:numPr>
          <w:ilvl w:val="0"/>
          <w:numId w:val="2"/>
        </w:numPr>
        <w:spacing w:line="400" w:lineRule="exact"/>
        <w:ind w:firstLineChars="0"/>
        <w:jc w:val="distribute"/>
        <w:outlineLvl w:val="0"/>
        <w:rPr>
          <w:rFonts w:ascii="仿宋" w:hAnsi="仿宋" w:eastAsia="仿宋"/>
          <w:spacing w:val="0"/>
          <w:w w:val="100"/>
          <w:kern w:val="0"/>
          <w:sz w:val="28"/>
          <w:szCs w:val="28"/>
        </w:rPr>
      </w:pPr>
      <w:r>
        <w:rPr>
          <w:rFonts w:hint="eastAsia" w:ascii="仿宋" w:hAnsi="仿宋" w:eastAsia="仿宋"/>
          <w:spacing w:val="0"/>
          <w:w w:val="100"/>
          <w:kern w:val="0"/>
          <w:sz w:val="28"/>
          <w:szCs w:val="28"/>
        </w:rPr>
        <w:t>省政府党组召开会议学习贯彻习近平总书记在辽宁考察时和在深入推进东北振兴座谈会上的重要讲话精神…23</w:t>
      </w:r>
    </w:p>
    <w:p>
      <w:pPr>
        <w:pStyle w:val="2"/>
        <w:numPr>
          <w:ilvl w:val="0"/>
          <w:numId w:val="2"/>
        </w:numPr>
        <w:spacing w:before="0" w:beforeAutospacing="0" w:after="0" w:afterAutospacing="0" w:line="400" w:lineRule="exact"/>
        <w:jc w:val="distribute"/>
        <w:rPr>
          <w:rFonts w:asciiTheme="minorEastAsia" w:hAnsiTheme="minorEastAsia" w:eastAsiaTheme="minorEastAsia"/>
          <w:spacing w:val="0"/>
          <w:w w:val="100"/>
          <w:sz w:val="24"/>
          <w:szCs w:val="24"/>
        </w:rPr>
      </w:pPr>
      <w:r>
        <w:rPr>
          <w:rFonts w:hint="eastAsia" w:ascii="仿宋" w:hAnsi="仿宋" w:eastAsia="仿宋" w:cs="Times New Roman"/>
          <w:b w:val="0"/>
          <w:bCs w:val="0"/>
          <w:spacing w:val="17"/>
          <w:w w:val="100"/>
          <w:kern w:val="0"/>
          <w:sz w:val="28"/>
          <w:szCs w:val="28"/>
        </w:rPr>
        <w:t>人民日报评论员：坚定信心，推进新时代东北全面振兴</w:t>
      </w:r>
      <w:r>
        <w:rPr>
          <w:rFonts w:hint="eastAsia" w:ascii="仿宋" w:hAnsi="仿宋" w:eastAsia="仿宋" w:cs="Times New Roman"/>
          <w:b w:val="0"/>
          <w:bCs w:val="0"/>
          <w:spacing w:val="0"/>
          <w:w w:val="100"/>
          <w:kern w:val="0"/>
          <w:sz w:val="28"/>
          <w:szCs w:val="28"/>
        </w:rPr>
        <w:t>………………………………………………………25</w:t>
      </w:r>
    </w:p>
    <w:p>
      <w:pPr>
        <w:pStyle w:val="2"/>
        <w:numPr>
          <w:ilvl w:val="0"/>
          <w:numId w:val="2"/>
        </w:numPr>
        <w:spacing w:before="0" w:beforeAutospacing="0" w:after="0" w:afterAutospacing="0" w:line="400" w:lineRule="exact"/>
        <w:jc w:val="distribute"/>
        <w:rPr>
          <w:rFonts w:ascii="仿宋" w:hAnsi="仿宋" w:eastAsia="仿宋" w:cs="Times New Roman"/>
          <w:b w:val="0"/>
          <w:bCs w:val="0"/>
          <w:spacing w:val="0"/>
          <w:w w:val="100"/>
          <w:kern w:val="0"/>
          <w:sz w:val="28"/>
          <w:szCs w:val="28"/>
        </w:rPr>
      </w:pPr>
      <w:r>
        <w:rPr>
          <w:rFonts w:hint="eastAsia" w:ascii="仿宋" w:hAnsi="仿宋" w:eastAsia="仿宋" w:cs="Times New Roman"/>
          <w:b w:val="0"/>
          <w:bCs w:val="0"/>
          <w:spacing w:val="0"/>
          <w:w w:val="100"/>
          <w:kern w:val="0"/>
          <w:sz w:val="28"/>
          <w:szCs w:val="28"/>
        </w:rPr>
        <w:t>人民日报评论员：发挥优势，把握东北振兴重点任务…27</w:t>
      </w:r>
    </w:p>
    <w:p>
      <w:pPr>
        <w:pStyle w:val="2"/>
        <w:numPr>
          <w:ilvl w:val="0"/>
          <w:numId w:val="2"/>
        </w:numPr>
        <w:spacing w:before="0" w:beforeAutospacing="0" w:afterLines="50" w:afterAutospacing="0" w:line="400" w:lineRule="exact"/>
        <w:jc w:val="distribute"/>
        <w:rPr>
          <w:rFonts w:ascii="仿宋" w:hAnsi="仿宋" w:eastAsia="仿宋" w:cs="Times New Roman"/>
          <w:b w:val="0"/>
          <w:bCs w:val="0"/>
          <w:spacing w:val="0"/>
          <w:w w:val="100"/>
          <w:kern w:val="0"/>
          <w:sz w:val="28"/>
          <w:szCs w:val="28"/>
        </w:rPr>
      </w:pPr>
      <w:r>
        <w:rPr>
          <w:rFonts w:hint="eastAsia" w:ascii="仿宋" w:hAnsi="仿宋" w:eastAsia="仿宋" w:cs="Times New Roman"/>
          <w:b w:val="0"/>
          <w:bCs w:val="0"/>
          <w:spacing w:val="17"/>
          <w:w w:val="100"/>
          <w:kern w:val="0"/>
          <w:sz w:val="28"/>
          <w:szCs w:val="28"/>
        </w:rPr>
        <w:t>人民日报评论员：锐意进取，展现新气象新担当新作为</w:t>
      </w:r>
      <w:r>
        <w:rPr>
          <w:rFonts w:hint="eastAsia" w:ascii="仿宋" w:hAnsi="仿宋" w:eastAsia="仿宋" w:cs="Times New Roman"/>
          <w:b w:val="0"/>
          <w:bCs w:val="0"/>
          <w:spacing w:val="0"/>
          <w:w w:val="100"/>
          <w:kern w:val="0"/>
          <w:sz w:val="28"/>
          <w:szCs w:val="28"/>
        </w:rPr>
        <w:t>………………………………………………………29</w:t>
      </w:r>
    </w:p>
    <w:p/>
    <w:tbl>
      <w:tblPr>
        <w:tblStyle w:val="10"/>
        <w:tblpPr w:leftFromText="180" w:rightFromText="180" w:vertAnchor="text" w:tblpX="-67" w:tblpY="151"/>
        <w:tblW w:w="6898"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6898"/>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120" w:hRule="atLeast"/>
        </w:trPr>
        <w:tc>
          <w:tcPr>
            <w:tcW w:w="6898" w:type="dxa"/>
            <w:tcBorders>
              <w:top w:val="thinThickSmallGap" w:color="auto" w:sz="24" w:space="0"/>
              <w:left w:val="nil"/>
              <w:bottom w:val="nil"/>
              <w:right w:val="nil"/>
            </w:tcBorders>
          </w:tcPr>
          <w:p>
            <w:pPr>
              <w:spacing w:line="320" w:lineRule="exact"/>
              <w:rPr>
                <w:rFonts w:hint="eastAsia" w:ascii="黑体" w:hAnsi="黑体" w:eastAsia="黑体" w:cs="黑体"/>
                <w:b/>
                <w:bCs/>
                <w:spacing w:val="20"/>
                <w:sz w:val="28"/>
                <w:szCs w:val="28"/>
              </w:rPr>
            </w:pPr>
          </w:p>
          <w:p>
            <w:pPr>
              <w:spacing w:line="320" w:lineRule="exact"/>
              <w:rPr>
                <w:rFonts w:ascii="黑体" w:hAnsi="黑体" w:eastAsia="黑体" w:cs="黑体"/>
                <w:b/>
                <w:bCs/>
                <w:spacing w:val="20"/>
                <w:sz w:val="28"/>
                <w:szCs w:val="28"/>
              </w:rPr>
            </w:pPr>
            <w:r>
              <w:rPr>
                <w:rFonts w:hint="eastAsia" w:ascii="黑体" w:hAnsi="黑体" w:eastAsia="黑体" w:cs="黑体"/>
                <w:b/>
                <w:bCs/>
                <w:spacing w:val="20"/>
                <w:sz w:val="28"/>
                <w:szCs w:val="28"/>
              </w:rPr>
              <w:t>编印:沈阳师范大学党委宣传部</w:t>
            </w:r>
          </w:p>
          <w:p>
            <w:pPr>
              <w:spacing w:line="320" w:lineRule="exact"/>
              <w:rPr>
                <w:rFonts w:ascii="黑体" w:hAnsi="黑体" w:eastAsia="黑体" w:cs="黑体"/>
                <w:b/>
                <w:bCs/>
                <w:spacing w:val="20"/>
                <w:sz w:val="28"/>
                <w:szCs w:val="28"/>
              </w:rPr>
            </w:pPr>
            <w:r>
              <w:rPr>
                <w:rFonts w:hint="eastAsia" w:ascii="黑体" w:hAnsi="黑体" w:eastAsia="黑体" w:cs="黑体"/>
                <w:b/>
                <w:bCs/>
                <w:spacing w:val="20"/>
                <w:sz w:val="28"/>
                <w:szCs w:val="28"/>
              </w:rPr>
              <w:t>电话:02486593020（63020）</w:t>
            </w:r>
          </w:p>
          <w:p>
            <w:pPr>
              <w:spacing w:line="320" w:lineRule="exact"/>
              <w:rPr>
                <w:rFonts w:ascii="黑体" w:hAnsi="黑体" w:eastAsia="黑体" w:cs="黑体"/>
                <w:b/>
                <w:spacing w:val="20"/>
                <w:sz w:val="24"/>
                <w:szCs w:val="24"/>
              </w:rPr>
            </w:pPr>
            <w:r>
              <w:rPr>
                <w:rFonts w:hint="eastAsia" w:ascii="黑体" w:hAnsi="黑体" w:eastAsia="黑体" w:cs="黑体"/>
                <w:b/>
                <w:bCs/>
                <w:spacing w:val="20"/>
                <w:sz w:val="28"/>
                <w:szCs w:val="28"/>
              </w:rPr>
              <w:t>日期:2019年9月16日</w:t>
            </w:r>
          </w:p>
        </w:tc>
      </w:tr>
    </w:tbl>
    <w:p>
      <w:pPr>
        <w:pStyle w:val="2"/>
        <w:spacing w:beforeLines="100" w:beforeAutospacing="0" w:afterLines="100" w:afterAutospacing="0"/>
        <w:jc w:val="center"/>
        <w:rPr>
          <w:rFonts w:ascii="黑体" w:hAnsi="黑体" w:eastAsia="黑体" w:cs="黑体"/>
          <w:kern w:val="0"/>
          <w:sz w:val="44"/>
          <w:szCs w:val="44"/>
        </w:rPr>
        <w:sectPr>
          <w:pgSz w:w="11906" w:h="16838"/>
          <w:pgMar w:top="1417" w:right="1417" w:bottom="1417" w:left="1417" w:header="851" w:footer="992" w:gutter="0"/>
          <w:pgNumType w:start="1"/>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313" w:beforeLines="100" w:afterAutospacing="0" w:line="240" w:lineRule="auto"/>
        <w:jc w:val="center"/>
        <w:textAlignment w:val="auto"/>
        <w:outlineLvl w:val="1"/>
        <w:rPr>
          <w:rFonts w:hint="eastAsia" w:ascii="黑体" w:hAnsi="黑体" w:eastAsia="黑体" w:cs="黑体"/>
          <w:b/>
          <w:bCs/>
          <w:kern w:val="0"/>
          <w:sz w:val="40"/>
          <w:szCs w:val="40"/>
        </w:rPr>
      </w:pPr>
      <w:r>
        <w:rPr>
          <w:rFonts w:hint="eastAsia" w:ascii="黑体" w:hAnsi="黑体" w:eastAsia="黑体" w:cs="黑体"/>
          <w:b/>
          <w:bCs/>
          <w:kern w:val="0"/>
          <w:sz w:val="40"/>
          <w:szCs w:val="40"/>
        </w:rPr>
        <w:t>用习近平新时代中国特色社会主义思想武装起来</w:t>
      </w:r>
    </w:p>
    <w:p>
      <w:pPr>
        <w:keepNext w:val="0"/>
        <w:keepLines w:val="0"/>
        <w:pageBreakBefore w:val="0"/>
        <w:widowControl/>
        <w:kinsoku/>
        <w:wordWrap/>
        <w:overflowPunct/>
        <w:topLinePunct w:val="0"/>
        <w:autoSpaceDE/>
        <w:autoSpaceDN/>
        <w:bidi w:val="0"/>
        <w:adjustRightInd/>
        <w:snapToGrid/>
        <w:spacing w:afterAutospacing="0" w:line="240" w:lineRule="auto"/>
        <w:jc w:val="center"/>
        <w:textAlignment w:val="auto"/>
        <w:outlineLvl w:val="1"/>
        <w:rPr>
          <w:rFonts w:hint="eastAsia" w:ascii="黑体" w:hAnsi="黑体" w:eastAsia="黑体" w:cs="黑体"/>
          <w:b/>
          <w:bCs/>
          <w:kern w:val="0"/>
          <w:sz w:val="40"/>
          <w:szCs w:val="40"/>
        </w:rPr>
      </w:pPr>
      <w:r>
        <w:rPr>
          <w:rFonts w:hint="eastAsia" w:ascii="黑体" w:hAnsi="黑体" w:eastAsia="黑体" w:cs="黑体"/>
          <w:b/>
          <w:bCs/>
          <w:kern w:val="0"/>
          <w:sz w:val="40"/>
          <w:szCs w:val="40"/>
        </w:rPr>
        <w:t>夺取新时代中国特色社会主义伟大胜利</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asciiTheme="minorEastAsia" w:hAnsiTheme="minorEastAsia" w:eastAsiaTheme="minorEastAsia"/>
          <w:sz w:val="28"/>
          <w:szCs w:val="28"/>
        </w:rPr>
      </w:pPr>
      <w:r>
        <w:rPr>
          <w:rFonts w:hint="eastAsia" w:ascii="黑体" w:hAnsi="黑体" w:eastAsia="黑体" w:cs="黑体"/>
          <w:b/>
          <w:bCs/>
          <w:kern w:val="0"/>
          <w:sz w:val="40"/>
          <w:szCs w:val="40"/>
        </w:rPr>
        <w:t>实现中华民族伟大复兴</w:t>
      </w:r>
      <w:r>
        <w:rPr>
          <w:rFonts w:hint="eastAsia" w:ascii="黑体" w:hAnsi="黑体" w:eastAsia="黑体" w:cs="黑体"/>
          <w:b/>
          <w:bCs/>
          <w:kern w:val="0"/>
          <w:sz w:val="40"/>
          <w:szCs w:val="40"/>
          <w:vertAlign w:val="superscript"/>
        </w:rPr>
        <w:footnoteReference w:id="0"/>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国共产党之所以能够历经艰难困苦而不断发展壮大，很重要的一个原因就是我们党始终重视思想建党、理论强党，使全党始终保持统一的思想、坚定的意志、协调的行动、强大的战斗力。习近平新时代中国特色社会主义思想是当代中国马克思主义、二十一世纪马克思主义，是引领党和国家事业不断从胜利走向新的胜利的强大思想武器和行动指南。</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理论创新每前进一步，理论武装就要跟进一步。坚持用习近平新时代中国特色社会主义思想武装全党、教育人民，对于统一思想认识、明确前进方向、凝聚奋进力量，实现社会主义现代化和中华民族伟大复兴，具有重大现实意义和深远历史意义。</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深入学习贯彻习近平新时代中国特色社会主义思想，必须在学懂弄通做实上下功夫，增进政治认同、思想认同、情感认同，切实做到学、思、用贯通，知、信、行统一。</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要在学懂上下功夫。“懂”是前提。坚持读原著、学原文、悟原理，全面系统学、及时跟进学、深入思考学、联系实际学。深刻认识习近平新时代中国特色社会主义思想的时代意义、理论意义、实践意义、世界意义，深刻理解这一思想的核心要义、精神实质、丰富内涵、实践要求，深刻体悟这一思想彰显和贯穿的坚定理想信念、真挚人民情怀、高度自觉自信、无畏担当精神、科学思想方法。努力把每一点都领会深、领会透，做到知其言更知其义，知其然更知其所以然。</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要在弄通上下功夫。“通”就是贯通。把学习领会习近平新时代中国特色社会主义思想同学习马克思列宁主义、毛泽东思想、邓小平理论、“三个代表”重要思想、科学发展观贯通起来，同学习党史、国史、社会主义发展史贯通起来，同进行伟大斗争、建设伟大工程、推进伟大事业、实现伟大梦想的实践贯通起来，同落实十八大以来党中央作出的各项战略部署贯通起来，准确把握这一思想的理论逻辑、历史逻辑、实践逻辑。</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要在做实上下功夫。“实”是落脚点。大力弘扬马克思主义学风，紧密结合新时代新实践新要求，紧密结合思想和工作实际，强化问题导向、实践导向、需求导向，把自己摆进去、把职责摆进去、把工作摆进去，更加自觉地用习近平新时代中国特色社会主义思想指导解决改革发展稳定的重大问题、人民群众反映强烈的突出问题、党的建设面临的紧迫问题，切实把学习成效转化为推动党和国家事业发展的强大力量。</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突出抓好领导干部这个“关键少数”。各级领导干部特别是高级干部岗位重要、责任重大，学习贯彻习近平新时代中国特色社会主义思想要有更高标准、更严要求。必须提高政治站位、树立历史眼光、强化理论思维、增强大局观念，带着信念学、带着感情学、带着使命学，自觉做习近平新时代中国特色社会主义思想的坚定信仰者、忠实实践者。要发挥好带学促学作用，以身作则、率先垂范，切实承担起组织推动学习贯彻的领导责任，抓好各级党组织的学习，抓好本地区本部门党员干部的教育培训，把学习贯彻延伸拓展到基层、覆盖到广大干部群众，形成一级抓一级、层层抓学习的良好局面。</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青年是国家的未来。中华民族伟大复兴的中国梦终将在一代代青年的接力奋斗中变为现实。要坚持不懈用习近平新时代中国特色社会主义思想武装青年头脑，引导广大青年树立对马克思主义的信仰、对中国特色社会主义的信念、对中华民族伟大复兴中国梦的信心；引导广大青年掌握运用马克思主义立场观点方法观察分析问题，坚定正确政治方向，坚定听党话、跟党走的人生追求；引导广大青年积极投身新时代中国特色社会主义伟大事业，在实现中国梦的生动实践中放飞青春梦想，在为人民利益的不懈奋斗中书写人生华章！</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深入学习贯彻习近平新时代中国特色社会主义思想，是一项长期的政治任务，是一个持续推进、常学常新、不断深化的过程，必须持之以恒、久久为功。要精心策划、周密安排，采取切实有效措施，推动学习贯彻往深里走、往实里走、往心里走，引导广大党员干部群众不断增强“四个意识”，坚定“四个自信”，做到“两个维护”，筑牢信仰之基、补足精神之钙、把稳思想之舵。</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坚持用习近平新时代中国特色社会主义思想武装头脑，根本目的在于指导实践、推动工作。当前，我们正处在实现“两个一百年”奋斗目标的历史交汇期。这是一个船到中流浪更急、人到半山路更陡的时候，面临的使命更光荣、任务更艰巨、挑战更严峻、工作更伟大。我们已经走过千山万水，但仍需跋山涉水。要引导广大党员干部群众清醒认识我国发展所处的新的历史方位，认清所肩负的历史使命和重大责任，更加自觉地把这一思想贯彻到现代化建设各领域，体现到党的建设各方面，落实到改造客观世界和主观世界全过程。</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大道至简，实干为要。全党全国人民要更加紧密地团结在以习近平同志为核心的党中央周围，坚持以习近平新时代中国特色社会主义思想为指导，不忘初心、牢记使命，锐意进取、埋头苦干，乘着新时代的浩荡东风，为决胜全面建成小康社会、夺取新时代中国特色社会主义伟大胜利、实现中华民族伟大复兴的中国梦、实现人民对美好生活的向往继续奋斗！</w:t>
      </w:r>
    </w:p>
    <w:p>
      <w:pPr>
        <w:rPr>
          <w:rFonts w:hint="eastAsia" w:ascii="黑体" w:hAnsi="黑体" w:eastAsia="黑体" w:cs="黑体"/>
          <w:b/>
          <w:bCs/>
          <w:kern w:val="0"/>
          <w:sz w:val="44"/>
          <w:szCs w:val="44"/>
        </w:rPr>
      </w:pPr>
      <w:r>
        <w:rPr>
          <w:rFonts w:hint="eastAsia" w:ascii="黑体" w:hAnsi="黑体" w:eastAsia="黑体" w:cs="黑体"/>
          <w:b/>
          <w:bCs/>
          <w:kern w:val="0"/>
          <w:sz w:val="44"/>
          <w:szCs w:val="44"/>
        </w:rPr>
        <w:br w:type="page"/>
      </w:r>
    </w:p>
    <w:p>
      <w:pPr>
        <w:keepNext w:val="0"/>
        <w:keepLines w:val="0"/>
        <w:pageBreakBefore w:val="0"/>
        <w:widowControl/>
        <w:kinsoku/>
        <w:wordWrap/>
        <w:overflowPunct/>
        <w:topLinePunct w:val="0"/>
        <w:autoSpaceDE/>
        <w:autoSpaceDN/>
        <w:bidi w:val="0"/>
        <w:adjustRightInd/>
        <w:snapToGrid/>
        <w:spacing w:before="313" w:beforeLines="100" w:after="469" w:afterLines="15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习近平总书记在辽宁考察时和在深入推进东北振兴座谈会上发表重要讲话</w:t>
      </w:r>
      <w:bookmarkStart w:id="0" w:name="_GoBack"/>
      <w:bookmarkEnd w:id="0"/>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28日下午，习近平在沈阳主持召开深入推进东北振兴座谈会。辽宁省委书记陈求发、吉林省委书记巴音朝鲁、黑龙江省委书记张庆伟、内蒙古自治区党委书记李纪恒先后发言，结合各自工作实际，就东北振兴谈认识、讲体会、摆问题、提思路。</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听取大家发言后，习近平发表了重要讲话。他强调，东北地区是我国重要的工业和农业基地，维护国家国防安全、粮食安全、生态安全、能源安全、产业安全的战略地位十分重要，关乎国家发展大局。新时代东北振兴，是全面振兴、全方位振兴，要从统筹推进“五位一体”总体布局、协调推进“四个全面”战略布局的角度去把握，瞄准方向、保持定力、扬长避短、发挥优势，一以贯之、久久为功，撸起袖子加油干，重塑环境、重振雄风，形成对国家重大战略的坚强支撑。</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习近平就深入推进东北振兴提出6个方面的要求。</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一是以优化营商环境为基础，全面深化改革。要坚定改革信心，在谋划地区改革发展思路上下功夫，在解决突出矛盾问题上下功夫，在激发基层改革创新活力上下功夫。要重点从有利于深化供给侧结构性改革、有利于加快培育经济增长新动能、有利于激发各类市场主体活力、有利于增强人民群众获得感、有利于调动保护广大干部群众积极性等方面完善改革思路，做实改革举措，释放改革活力，提高改革效能。要多方面采取措施，创造拴心留人的条件，让各类人才安心、安身、安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二是以培育壮大新动能为重点，激发创新驱动内生动力。要依靠创新把实体经济做实、做强、做优，坚持凤凰涅槃、腾笼换鸟，积极扶持新兴产业加快发展，尽快形成多点支撑、多业并举、多元发展的产业发展格局。</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三是科学统筹精准施策，构建协调发展新格局。要培育发展现代化都市圈，加强重点区域和重点领域合作，形成东北地区协同开放合力。要以东北地区与东部地区对口合作为依托，深入推进东北振兴与京津冀协同发展、长江经济带发展、粤港澳大湾区建设等国家重大战略的对接和交流合作，使南北互动起来。</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四是更好支持生态建设和粮食生产，巩固提升绿色发展优势。要贯彻绿水青山就是金山银山、冰天雪地也是金山银山的理念，落实和深化国有自然资源资产管理、生态环境监管、国家公园、生态补偿等生态文明改革举措，加快统筹山水林田湖草治理，使东北地区天更蓝、山更绿、水更清。要充分利用东北地区的独特资源和优势，推进寒地冰雪经济加快发展。</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五是深度融入共建“一带一路”，建设开放合作高地。要加快落实辽宁自由贸易试验区重点任务，完善重点边境口岸基础设施，发展优势产业群，实现多边合作、多方共赢。</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六是更加关注补齐民生领域短板，让人民群众共享东北振兴成果。要确保养老金按时足额发放，确保按时完成脱贫任务，完善社会救助体系，保障好城乡生活困难人员基本生活。要加大东北地区公共基础设施领域的投资力度，支持东北地区轨道交通、集中供热、网络宽带等城市基础设施建设。</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坚持和加强党的全面领导是东北振兴的坚强保证。要加强东北地区党的政治建设，全面净化党内政治生态，营造风清气正、昂扬向上的社会氛围。要加快建设一支高素质干部队伍，提高领导能力专业化水平。领导干部要带头转变作风、真抓实干，出真招、办实事、求实效，防止和克服形式主义、官僚主义。政治生态同自然生态一样，污染容易，治理不易。要坚持无禁区、全覆盖、零容忍，坚决查处各类腐败案件，始终保持党同人民的血肉联系。</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韩正表示，要深入学习领会习近平总书记关于东北振兴的重要思想，从国家发展大局的高度深刻认识东北振兴的重大意义。要把深化改革作为首要任务，切实解决思想观念问题，加快完善体制机制，优化营商环境。要把增强创新能力作为根本途径，加快结构调整和新动能培育，发展壮大实体经济。要把开发开放作为重要抓手，打造我国向北开放的重要窗口和东北亚地区合作的中心枢纽。要把保障和改善民生作为出发点和落脚点，坚决打好脱贫攻坚战，解决好社保、就业等重点民生问题。</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丁薛祥、刘鹤、何立峰等陪同考察并出席座谈会，中央和国家机关有关部门负责同志、有关省区市负责同志参加座谈会。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2" w:firstLineChars="200"/>
        <w:jc w:val="right"/>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来源：新华网（2018年9月29日）</w:t>
      </w:r>
    </w:p>
    <w:p>
      <w:pPr>
        <w:keepNext w:val="0"/>
        <w:keepLines w:val="0"/>
        <w:pageBreakBefore w:val="0"/>
        <w:widowControl/>
        <w:kinsoku/>
        <w:wordWrap/>
        <w:overflowPunct/>
        <w:topLinePunct w:val="0"/>
        <w:autoSpaceDE/>
        <w:autoSpaceDN/>
        <w:bidi w:val="0"/>
        <w:adjustRightInd/>
        <w:snapToGrid/>
        <w:spacing w:before="313" w:beforeLines="100" w:after="469" w:afterLines="150" w:line="240" w:lineRule="auto"/>
        <w:jc w:val="center"/>
        <w:textAlignment w:val="auto"/>
        <w:rPr>
          <w:rFonts w:hint="eastAsia" w:ascii="黑体" w:hAnsi="黑体" w:eastAsia="黑体" w:cs="黑体"/>
          <w:b/>
          <w:bCs/>
          <w:kern w:val="0"/>
          <w:sz w:val="44"/>
          <w:szCs w:val="44"/>
        </w:rPr>
      </w:pPr>
      <w:r>
        <w:rPr>
          <w:rFonts w:cs="宋体" w:asciiTheme="minorEastAsia" w:hAnsiTheme="minorEastAsia" w:eastAsiaTheme="minorEastAsia"/>
          <w:kern w:val="0"/>
          <w:sz w:val="28"/>
          <w:szCs w:val="28"/>
        </w:rPr>
        <w:br w:type="page"/>
      </w:r>
      <w:r>
        <w:rPr>
          <w:rFonts w:hint="eastAsia" w:ascii="黑体" w:hAnsi="黑体" w:eastAsia="黑体" w:cs="黑体"/>
          <w:b/>
          <w:bCs/>
          <w:kern w:val="0"/>
          <w:sz w:val="44"/>
          <w:szCs w:val="44"/>
        </w:rPr>
        <w:t>习近平总书记在全国教育大会上发表重要讲话</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本报北京9月10日电（记者张烁）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9月10日是我国第三十四个教师节，习近平代表党中央，向全国广大教师和教育工作者致以节日的热烈祝贺和诚挚问候。他强调，长期以来，广大教师贯彻党的教育方针，教书育人，呕心沥血，默默奉献，为国家发展和民族振兴做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做出新的更大的贡献。</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李克强在会上讲话。汪洋、王沪宁、赵乐际、韩正出席会议。</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在讲话中指出，党的十九大从新时代坚持和发展中国特色社会主义的战略高度，做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做出总体部署和战略设计，坚持把优先发展教育事业作为推动党和国家各项事业发展的重要先手棋，不断使教育同党和国家事业发展要求相适应、同人民群众期待相契合、同我国综合国力和国际地位相匹配。</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中共中央政治局委员、中央书记处书记，全国人大常委会有关领导同志，国务委员，最高人民法院院长，最高人民检察院检察长，全国政协有关领导同志出席大会。</w:t>
      </w:r>
    </w:p>
    <w:p>
      <w:pPr>
        <w:pStyle w:val="9"/>
        <w:shd w:val="clear" w:color="auto" w:fill="FFFFFF"/>
        <w:spacing w:before="0" w:beforeAutospacing="0" w:after="0" w:afterAutospacing="0" w:line="48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中央教育工作领导小组成员，各省区市和计划单列市、新疆生产建设兵团，中央和国家机关有关部门、有关人民团体，军队有关单位，部分高校负责同志参加大会。</w:t>
      </w:r>
    </w:p>
    <w:p>
      <w:pPr>
        <w:pStyle w:val="9"/>
        <w:shd w:val="clear" w:color="auto" w:fill="FFFFFF"/>
        <w:spacing w:before="0" w:beforeAutospacing="0" w:after="0" w:afterAutospacing="0" w:line="480" w:lineRule="exact"/>
        <w:ind w:firstLine="562" w:firstLineChars="200"/>
        <w:jc w:val="right"/>
        <w:rPr>
          <w:rFonts w:asciiTheme="minorEastAsia" w:hAnsiTheme="minorEastAsia" w:eastAsiaTheme="minorEastAsia"/>
          <w:b/>
          <w:sz w:val="28"/>
          <w:szCs w:val="28"/>
        </w:rPr>
      </w:pPr>
      <w:r>
        <w:rPr>
          <w:rFonts w:hint="eastAsia" w:asciiTheme="minorEastAsia" w:hAnsiTheme="minorEastAsia" w:eastAsiaTheme="minorEastAsia"/>
          <w:b/>
          <w:sz w:val="28"/>
          <w:szCs w:val="28"/>
        </w:rPr>
        <w:t>来源：人民日报（2018年9月11日第1版）</w:t>
      </w:r>
    </w:p>
    <w:p>
      <w:pPr>
        <w:widowControl/>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br w:type="page"/>
      </w:r>
    </w:p>
    <w:p>
      <w:pPr>
        <w:keepNext w:val="0"/>
        <w:keepLines w:val="0"/>
        <w:pageBreakBefore w:val="0"/>
        <w:widowControl/>
        <w:kinsoku/>
        <w:wordWrap/>
        <w:overflowPunct/>
        <w:topLinePunct w:val="0"/>
        <w:autoSpaceDE/>
        <w:autoSpaceDN/>
        <w:bidi w:val="0"/>
        <w:adjustRightInd/>
        <w:snapToGrid/>
        <w:spacing w:before="313" w:before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习近平总书记在全国高校思想政治工作</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会议上发表重要讲话</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新华社北京12月8日电（记者吴晶、胡浩）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中共中央政治局常委、中央书记处书记刘云山作总结讲话。中共中央政治局常委王岐山、张高丽出席会议。</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习近平指出，思想政治工作从根本上说是做人的工作，必须围绕学生、关照学生、服务学生，不断提高学生思想水平、政治觉悟、道德品质、文化素养，让学生成为德才兼备、全面发展的人才。</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北京市、浙江省、陕西省、清华大学、哈尔滨工业大学、上海大学、华南师范大学、四川交通职业技术学院负责同志在会上发言。</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部分中共中央政治局委员、中央书记处书记出席会议。</w:t>
      </w:r>
    </w:p>
    <w:p>
      <w:pPr>
        <w:widowControl/>
        <w:spacing w:line="48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r>
        <w:rPr>
          <w:rFonts w:asciiTheme="minorEastAsia" w:hAnsiTheme="minorEastAsia" w:eastAsiaTheme="minorEastAsia"/>
          <w:sz w:val="28"/>
          <w:szCs w:val="28"/>
        </w:rPr>
        <w:br w:type="page"/>
      </w:r>
    </w:p>
    <w:p>
      <w:pPr>
        <w:keepNext w:val="0"/>
        <w:keepLines w:val="0"/>
        <w:pageBreakBefore w:val="0"/>
        <w:widowControl/>
        <w:kinsoku/>
        <w:wordWrap/>
        <w:overflowPunct/>
        <w:topLinePunct w:val="0"/>
        <w:autoSpaceDE/>
        <w:autoSpaceDN/>
        <w:bidi w:val="0"/>
        <w:adjustRightInd/>
        <w:snapToGrid/>
        <w:spacing w:before="313" w:before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习近平总书记在学校思想政治理论课</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教师座谈会上发表重要讲话</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新华社北京3月18日电（记者吴晶、胡浩）中共中央总书记、国家主席、中央军委主席习近平18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中共中央政治局常委、中央书记处书记王沪宁出席座谈会。</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思政课教学实效、全面做好立德树人工作、推动思想政治工作创新发展、将社会主义核心价值观融入教育教学全过程、当好学生引路人等问题介绍工作情况，提出意见和建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思想政治理论课是落实立德树人根本任务的关键课程。青少年阶段是人生的“拔节孕穗期”，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指出，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办好思想政治理论课关键在教师，关键在发挥教师的积极性、主动性、创造性。思政课教师，要给学生心灵埋下真善美的种子，引导学生扣好人生第一粒扣子。第一，政治要强，让有信仰的人讲信仰，善于从政治上看问题，在大是大非面前保持政治清醒。第二，情怀要深，保持家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传递正能量。第六，人格要正，有人格，才有吸引力。亲其师，才能信其道。要有堂堂正正的人格，用高尚的人格感染学生、赢得学生，用真理的力量感召学生，以深厚的理论功底赢得学生，自觉做为学为人的表率，做让学生喜爱的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推动思想政治理论课改革创新，要不断增强思政课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思政课的实践性，把思政小课堂同社会大课堂结合起来，教育引导学生立鸿鹄志，做奋斗者。要坚持统一性和多样性相统一，落实教学目标、课程设置、教材使用、教学管理等方面的统一要求，又因地制宜、因时制宜、因材施教。要坚持主导性和主体性相统一，思政课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思政课一体化建设作为一项重要工程，推动思政课建设内涵式发展。要完善课程体系，解决好各类课程和思政课相互配合的问题，鼓励教学名师到思政课堂上讲课。各地区各部门负责同志要积极到学校去讲思政课。</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丁薛祥、孙春兰、陈希、黄坤明、尤权、何立峰出席座谈会。</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中央教育工作领导小组成员，中央和国家机关有关部门负责同志，一线优秀思想政治理论课教师代表参加座谈会。</w:t>
      </w:r>
    </w:p>
    <w:p>
      <w:pPr>
        <w:keepNext w:val="0"/>
        <w:keepLines w:val="0"/>
        <w:pageBreakBefore w:val="0"/>
        <w:widowControl/>
        <w:kinsoku/>
        <w:wordWrap/>
        <w:overflowPunct/>
        <w:topLinePunct w:val="0"/>
        <w:autoSpaceDE/>
        <w:autoSpaceDN/>
        <w:bidi w:val="0"/>
        <w:adjustRightInd/>
        <w:snapToGrid/>
        <w:spacing w:after="313" w:afterLines="100" w:afterAutospacing="0" w:line="240" w:lineRule="auto"/>
        <w:jc w:val="center"/>
        <w:textAlignment w:val="auto"/>
        <w:outlineLvl w:val="1"/>
        <w:rPr>
          <w:rFonts w:hint="eastAsia" w:ascii="黑体" w:hAnsi="黑体" w:eastAsia="黑体" w:cs="黑体"/>
          <w:b/>
          <w:bCs/>
          <w:kern w:val="0"/>
          <w:sz w:val="44"/>
          <w:szCs w:val="44"/>
        </w:rPr>
      </w:pPr>
      <w:r>
        <w:rPr>
          <w:rFonts w:asciiTheme="minorEastAsia" w:hAnsiTheme="minorEastAsia" w:eastAsiaTheme="minorEastAsia"/>
          <w:sz w:val="28"/>
          <w:szCs w:val="28"/>
        </w:rPr>
        <w:br w:type="page"/>
      </w:r>
      <w:r>
        <w:rPr>
          <w:rFonts w:hint="eastAsia" w:ascii="黑体" w:hAnsi="黑体" w:eastAsia="黑体" w:cs="黑体"/>
          <w:b/>
          <w:bCs/>
          <w:kern w:val="0"/>
          <w:sz w:val="44"/>
          <w:szCs w:val="44"/>
        </w:rPr>
        <w:t>省委常委会召开会议</w:t>
      </w:r>
    </w:p>
    <w:p>
      <w:pPr>
        <w:keepNext w:val="0"/>
        <w:keepLines w:val="0"/>
        <w:pageBreakBefore w:val="0"/>
        <w:widowControl/>
        <w:kinsoku/>
        <w:wordWrap/>
        <w:overflowPunct/>
        <w:topLinePunct w:val="0"/>
        <w:autoSpaceDE/>
        <w:autoSpaceDN/>
        <w:bidi w:val="0"/>
        <w:adjustRightInd/>
        <w:snapToGrid/>
        <w:spacing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学习贯彻习近平总书记在深入推进东北振兴</w:t>
      </w:r>
    </w:p>
    <w:p>
      <w:pPr>
        <w:keepNext w:val="0"/>
        <w:keepLines w:val="0"/>
        <w:pageBreakBefore w:val="0"/>
        <w:widowControl/>
        <w:kinsoku/>
        <w:wordWrap/>
        <w:overflowPunct/>
        <w:topLinePunct w:val="0"/>
        <w:autoSpaceDE/>
        <w:autoSpaceDN/>
        <w:bidi w:val="0"/>
        <w:adjustRightInd/>
        <w:snapToGrid/>
        <w:spacing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座谈会上的重要讲话精神</w:t>
      </w:r>
    </w:p>
    <w:p>
      <w:pPr>
        <w:keepNext w:val="0"/>
        <w:keepLines w:val="0"/>
        <w:pageBreakBefore w:val="0"/>
        <w:widowControl/>
        <w:kinsoku/>
        <w:wordWrap/>
        <w:overflowPunct/>
        <w:topLinePunct w:val="0"/>
        <w:autoSpaceDE/>
        <w:autoSpaceDN/>
        <w:bidi w:val="0"/>
        <w:adjustRightInd/>
        <w:snapToGrid/>
        <w:spacing w:after="469" w:afterLines="15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研究部署当前全省重点工作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本报讯</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记者杨忠厚报道</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9月29日，省委常委会召开会议，学习贯彻习近平总书记在深入推进东北振兴座谈会上的重要讲话精神，研究部署当前全省重点工作。会议还听取了关于推进华晨宝马新工厂项目有关情况的汇报，审议了《辽宁省扫黑除恶专项斗争工作考核评价办法》等政策文件。省委书记、省人大常委会主任陈求发主持会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会议指出，学习宣传贯彻好习近平总书记在深入推进东北振兴座谈会上的重要讲话精神，是当前和今后一个时期全省上下的首要政治任务和头等大事。全省各地区、各部门要提高政治站位，牢固树立“四个意识”，强化“四个自信”，自觉做到“两个维护”，自觉在思想上政治上行动上同以习近平同志为核心的党中央保持高度一致，深入落实党中央关于辽宁振兴发展的一系列决策部署，推动习近平总书记的重要讲话精神在辽宁落实落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会议指出，学习贯彻习近平总书记的重要讲话精神，要加强调度，直面问题，努力完成全年目标任务。全省各地区、各部门要明确责任、细化举措，加强调度、紧盯不放，倒逼责任落实。要针对薄弱环节、聚焦重点难点，把问题理清楚，把症结找准确，精准把脉、精准施策，以解决问题为突破口，推动各项工作有序推进。要早动手、早谋划明年工作，各项工作尽量往前赶、往前做，确保实现良好开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会议指出，学习贯彻习近平总书记的重要讲话精神，要转变作风，真抓实干，努力作勇于担当、狠抓落实的表率。各级领导干部要以对党和人民高度负责的态度，立足岗位，恪尽职守，保持定力，以时不我待、只争朝夕的精神，心无旁骛谋发展、尽职尽责抓落实，扎扎实实推进各项工作。一是要准确把握总书记关于新时代东北振兴面临形势的重要论述，坚持问题导向、目标导向相统一，扬长避短、扬长克短、扬长补短，抓落实、转理念、塑环境，着力打好振兴发展组合拳，加快形成营商环境好、创新能力强、生态环境优、发展活力足的振兴发展新局面。二是要深刻理解和把握总书记对新时代东北振兴重点工作的重要论述，把深化改革作为辽宁振兴的首要任务，把增强创新能力作为辽宁振兴的根本途径，把绿色发展作为辽宁振兴的根本要求，把对外开放作为辽宁振兴的重要抓手，把保障和改善民生作为辽宁振兴的出发点和落脚点，加快完善体制机制，优化投资营商环境、金融环境、人才环境，激发国有企业改革发展活力，提振民营企业投资和发展信心。三是要准确把握总书记关于加强党对东北振兴领导的重要论述，坚决扛起管党治党政治责任，严格落实新时代党的建设总要求，把政治建设摆在首位，扎实推进中央巡视整改，坚持正确选人用人导向，严格落实意识形态工作责任制，扎实推进干部作风转变，始终保持惩治腐败高压态势，坚持抓思想从严、抓管党从严、抓执纪从严、抓治吏从严、抓作风从严、抓反腐从严，推动全面从严治党向纵深发展，打造风清气正的政治生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陈求发要求，要提高政治站位，站在牢固树立“四个意识”、坚定“四个自信”、落实“两个维护”的高度，来推进学习宣传贯彻习近平总书记重要讲话精神工作，高标准高质量组织好总书记重要讲话精神的学习宣传贯彻工作，坚持大事大抓，迅速兴起学习宣传贯彻热潮，推动学习宣传贯彻工作落到实处、取得实效。要以把握精神实质、核心要义、统一思想行动为根本，以党员领导干部为重点，以推动振兴发展和全面从严治党为目标，注重以上率下、注重全面系统、注重知行合一，学出忠诚、学出干劲、学出担当，切实用总书记重要讲话精神武装头脑、指导实践、推动工作。要抓紧研究制定学习宣传贯彻总书记重要讲话精神实施意见，明确责任主体、工作要求、时间节点，各地区、各部门、各单位要一项一项研究细化，切实扛起主体责任。要抓好学习培训，把总书记重要讲话精神作为理论学习中心组学习的重要内容，抓好分层次学习培训，推动重要讲话精神进课堂、进头脑，力求学深学透、融会贯通。要抓好宣传阐释，组织好宣传报道，集中开展宣讲活动，加强理论研究解读，扎实做好网上宣传引导，积极营造学习贯彻的浓厚氛围，切实把总书记和党中央对辽宁的深切关怀传递到千家万户，转化为推动辽宁振兴发展的强大动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省委常委，省人大常委会、省政府、省政协领导班子成员，省法院院长、省检察院检察长，省级离退休老同志，各市市委书记、市长，省委各部委、省（中）直各单位、省属企业和本科高校主要负责同志等共330人参加会议。</w:t>
      </w:r>
    </w:p>
    <w:p>
      <w:pPr>
        <w:spacing w:line="480" w:lineRule="exact"/>
        <w:ind w:firstLine="562" w:firstLineChars="200"/>
        <w:jc w:val="right"/>
        <w:rPr>
          <w:rFonts w:asciiTheme="minorEastAsia" w:hAnsiTheme="minorEastAsia" w:eastAsiaTheme="minorEastAsia"/>
          <w:b/>
          <w:sz w:val="28"/>
          <w:szCs w:val="28"/>
        </w:rPr>
      </w:pPr>
      <w:r>
        <w:rPr>
          <w:rFonts w:hint="eastAsia" w:asciiTheme="minorEastAsia" w:hAnsiTheme="minorEastAsia" w:eastAsiaTheme="minorEastAsia"/>
          <w:b/>
          <w:sz w:val="28"/>
          <w:szCs w:val="28"/>
        </w:rPr>
        <w:t>来源：《辽宁日报》（2018年10月1日01版）</w:t>
      </w:r>
    </w:p>
    <w:p>
      <w:pPr>
        <w:widowControl/>
        <w:jc w:val="left"/>
        <w:rPr>
          <w:rFonts w:asciiTheme="minorEastAsia" w:hAnsiTheme="minorEastAsia" w:eastAsiaTheme="minorEastAsia"/>
          <w:sz w:val="28"/>
          <w:szCs w:val="28"/>
        </w:rPr>
      </w:pPr>
      <w:r>
        <w:rPr>
          <w:rFonts w:asciiTheme="minorEastAsia" w:hAnsiTheme="minorEastAsia" w:eastAsiaTheme="minorEastAsia"/>
          <w:sz w:val="28"/>
          <w:szCs w:val="28"/>
        </w:rPr>
        <w:br w:type="page"/>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省政府党组召开会议</w:t>
      </w:r>
    </w:p>
    <w:p>
      <w:pPr>
        <w:keepNext w:val="0"/>
        <w:keepLines w:val="0"/>
        <w:pageBreakBefore w:val="0"/>
        <w:widowControl/>
        <w:kinsoku/>
        <w:wordWrap/>
        <w:overflowPunct/>
        <w:topLinePunct w:val="0"/>
        <w:autoSpaceDE/>
        <w:autoSpaceDN/>
        <w:bidi w:val="0"/>
        <w:adjustRightInd/>
        <w:snapToGrid/>
        <w:spacing w:before="313" w:beforeLines="100" w:after="469" w:afterLines="15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学习贯彻习近平总书记在辽宁考察时和在深入推进东北振兴座谈会上的重要讲话精神</w:t>
      </w:r>
    </w:p>
    <w:p>
      <w:pPr>
        <w:spacing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本报讯</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记者明绍庚报道</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9月30日，省政府党组召开会议，学习贯彻习近平总书记在辽宁考察时和在深入推进东北振兴座谈会上的重要讲话精神，研究部署我省政府系统贯彻落实工作。省委副书记、省长、省政府党组书记唐一军主持会议。</w:t>
      </w:r>
    </w:p>
    <w:p>
      <w:pPr>
        <w:spacing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会议指出，习近平总书记的重要讲话，立意高远、博大精深，情真意切、求真务实，站在国家发展大局的战略高度，深刻阐述了事关东北振兴的根本性、方向性、全局性重大问题，为新时代东北全面振兴掌舵领航、把脉定向，吹响集结号、发出动员令，我们倍感振奋、备受鼓舞、倍增信心。认真学习贯彻落实总书记的重要讲话精神，是当前和今后一个时期全省政府系统的头等大事和首要政治任务。省政府党组要先学一步、学深一步、学好一步，在深入学习、深刻领会、深邃思考、深透落实上下功夫，牢记谆谆嘱托、殷切期望，奋力开创辽宁全面振兴新局面，让习近平总书记和党中央放心、让全省人民满意。</w:t>
      </w:r>
    </w:p>
    <w:p>
      <w:pPr>
        <w:spacing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会议强调，要充分认识习近平总书记考察东北三省的重大意义，把总书记的亲切关怀和巨大鼓舞转化为干事创业和加快振兴的强大动力，坚定信心、抢抓机遇、乘势而上、全力以赴，以新气象新担当新作为推进辽宁全面振兴。</w:t>
      </w:r>
    </w:p>
    <w:p>
      <w:pPr>
        <w:spacing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要把握一个方向。认真贯彻习近平新时代中国特色社会主义思想和党的十九大精神，持之以恒践行新发展理念，瞄准方向、保持定力，扬长避短、发挥优势，一以贯之、久久为功，重塑环境、重振雄风，加快推进辽宁全面振兴。二要紧扣一条主线。聚焦改革创新开放，扬长避短、扬长克短、扬长补短，深改革、兴活力，强创新、增动能，扩开放、促振兴，着力打好振兴发展组合拳。三要抓住一个关键。解放思想、转变观念、优化环境，着力在谋划改革发展思路上、解决突出矛盾问题上、激发基层改革创新活力上下功夫，加快形成营商环境好、创新能力强、生态环境优、发展活力足的振兴发展新局面。四要牢记一个宗旨。坚持以人民为中心的发展思想，着力解决好重点领域民生问题，坚决打赢精准脱贫攻坚战，不断提高广大人民群众的获得感幸福感安全感。五要聚焦一个重点。针对体制机制、经济结构、开放合作、思想观念等方面的问题短板，有的放矢、精准施策，逐项研究分析，拿出务实具体可行举措。六要构建一个格局。坚持“五位一体”总体布局和“四个全面”战略布局，立足辽宁实际，发挥辽宁优势，彰显辽宁特色，坚持目标导向，加强统筹协调，努力走出一条创新发展、转型发展、优质发展的振兴之路。七要强化一个保障。把政治建设摆在首位，增强“四个意识”，坚定“四个自信”，坚决做到“两个维护”，持续修复和净化政治生态，深入开展反腐败斗争，大力加强干部队伍作风建设，大力营造埋头苦干、真抓实干的浓厚氛围，努力倡导风清气正、昂扬向上的良好风尚，确保习近平总书记重要讲话精神在辽宁落地生根、开花结果。</w:t>
      </w:r>
    </w:p>
    <w:p>
      <w:pPr>
        <w:spacing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省政府党组成员出席会议并发言。</w:t>
      </w:r>
    </w:p>
    <w:p>
      <w:pPr>
        <w:spacing w:line="460" w:lineRule="exact"/>
        <w:ind w:firstLine="562" w:firstLineChars="200"/>
        <w:jc w:val="right"/>
        <w:rPr>
          <w:rFonts w:asciiTheme="minorEastAsia" w:hAnsiTheme="minorEastAsia" w:eastAsiaTheme="minorEastAsia"/>
          <w:b/>
          <w:sz w:val="28"/>
          <w:szCs w:val="28"/>
        </w:rPr>
      </w:pPr>
      <w:r>
        <w:rPr>
          <w:rFonts w:hint="eastAsia" w:asciiTheme="minorEastAsia" w:hAnsiTheme="minorEastAsia" w:eastAsiaTheme="minorEastAsia"/>
          <w:b/>
          <w:sz w:val="28"/>
          <w:szCs w:val="28"/>
        </w:rPr>
        <w:t>来源：《辽宁日报》（2018年10月1日01版）</w:t>
      </w:r>
    </w:p>
    <w:p>
      <w:pPr>
        <w:spacing w:line="500" w:lineRule="exact"/>
        <w:jc w:val="left"/>
        <w:rPr>
          <w:rFonts w:asciiTheme="minorEastAsia" w:hAnsiTheme="minorEastAsia" w:eastAsiaTheme="minorEastAsia"/>
          <w:sz w:val="28"/>
          <w:szCs w:val="28"/>
        </w:rPr>
      </w:pPr>
      <w:r>
        <w:rPr>
          <w:rFonts w:asciiTheme="minorEastAsia" w:hAnsiTheme="minorEastAsia" w:eastAsiaTheme="minorEastAsia"/>
          <w:sz w:val="28"/>
          <w:szCs w:val="28"/>
        </w:rPr>
        <w:br w:type="page"/>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eastAsia" w:ascii="黑体" w:hAnsi="黑体" w:eastAsia="黑体" w:cs="黑体"/>
          <w:b/>
          <w:bCs/>
          <w:kern w:val="2"/>
          <w:sz w:val="28"/>
          <w:szCs w:val="28"/>
        </w:rPr>
      </w:pPr>
      <w:r>
        <w:rPr>
          <w:rFonts w:hint="eastAsia" w:ascii="黑体" w:hAnsi="黑体" w:eastAsia="黑体" w:cs="黑体"/>
          <w:b/>
          <w:bCs/>
          <w:kern w:val="2"/>
          <w:sz w:val="28"/>
          <w:szCs w:val="28"/>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坚定信心，推进新时代东北全面振兴</w:t>
      </w:r>
    </w:p>
    <w:p>
      <w:pPr>
        <w:pStyle w:val="4"/>
        <w:keepNext/>
        <w:keepLines/>
        <w:pageBreakBefore w:val="0"/>
        <w:widowControl w:val="0"/>
        <w:kinsoku/>
        <w:wordWrap/>
        <w:overflowPunct/>
        <w:topLinePunct w:val="0"/>
        <w:autoSpaceDE/>
        <w:autoSpaceDN/>
        <w:bidi w:val="0"/>
        <w:adjustRightInd/>
        <w:snapToGrid/>
        <w:spacing w:before="313" w:beforeLines="100" w:after="469" w:afterLines="150" w:line="240" w:lineRule="auto"/>
        <w:jc w:val="center"/>
        <w:textAlignment w:val="auto"/>
        <w:rPr>
          <w:rFonts w:hint="eastAsia" w:ascii="仿宋" w:hAnsi="仿宋" w:eastAsia="仿宋" w:cs="仿宋"/>
          <w:b/>
          <w:bCs/>
          <w:color w:val="0F0F0F"/>
          <w:szCs w:val="30"/>
        </w:rPr>
      </w:pPr>
      <w:r>
        <w:rPr>
          <w:rFonts w:hint="eastAsia" w:ascii="仿宋" w:hAnsi="仿宋" w:eastAsia="仿宋" w:cs="仿宋"/>
          <w:b/>
          <w:bCs/>
          <w:color w:val="0F0F0F"/>
          <w:szCs w:val="30"/>
        </w:rPr>
        <w:t>——论学习贯彻习近平总书记在深入推进东北振兴座谈会上重要讲话</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新时代东北振兴，是全面振兴、全方位振兴，要从统筹推进‘五位一体’总体布局、协调推进‘四个全面’战略布局的角度去把握，瞄准方向、保持定力，扬长避短、发挥优势，一以贯之、久久为功，撸起袖子加油干，重塑环境、重振雄风，形成对国家重大战略的坚强支撑。”</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国庆节前夕，习近平总书记用4天时间，行程两千公里，跨越东北三省，围绕深入推进东北振兴这一重大课题，实地考察调研，主持召开座谈会并发表重要讲话。连日来，这一重要讲话引发强烈反响，广大干部群众认为，习近平总书记站在党和国家事业发展全局的战略高度，深刻阐述了新时代东北振兴的重大意义和丰富内涵，就深入推进东北振兴提出了明确要求、作出了重大部署，为推进新时代东北全面振兴指明了前进方向、提供了根本遵循。</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东北地区是我国重要的工业和农业基地，维护国家国防安全、粮食安全、生态安全、能源安全、产业安全的战略地位十分重要，关乎国家发展大局。党的十八大以来，以习近平同志为核心的党中央高度重视东北老工业基地振兴发展。2015年12月，习近平总书记主持召开中共中央政治局会议，审议通过《关于全面振兴东北地区等老工业基地的若干意见》，为东北振兴提供了重要遵循。在东北振兴滚石上山、爬坡过坎的关键节点，习近平总书记到东北三省考察，主持召开深入推进东北振兴座谈会并发表重要讲话，彰显了党中央扎实推进既定部署、集中精力办好自己事的深谋远虑和战略定力，为我们推进新时代东北全面振兴注入了坚定信心和强大动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坚定信心，就要深刻认识新时代东北振兴的重大意义。东北地区是全国经济的重要增长极，在国家发展全局中举足轻重，在全国现代化建设中至关重要。作为新中国工业的摇篮，东北地区拥有一批关系国民经济命脉和国家安全的战略性产业，资源、产业、科教、人才、基础设施等支撑能力较强，发展空间和潜力巨大。推进新时代东北振兴，是推进经济结构战略性调整、提高我国产业国际竞争力的战略举措。在这一过程中，国有企业地位重要、作用关键、不可替代，是党和国家的重要依靠力量，要一以贯之坚持党对国有企业的领导，一以贯之深化国有企业改革，努力实现质量更高、效益更好、结构更优的发展。要坚持“两个毫不动摇”，为民营企业发展营造良好的法治环境和营商环境，鼓励、支持、引导非公有制经济继续发展壮大。解放思想、锐意进取，实现公有制为主体、多种所有制经济共同发展，东北地区才能完成促进区域协调发展、打造新经济支撑带的重大任务。</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坚定信心，就要以新气象新担当新作为推进东北全面振兴。要深入学习领会习近平总书记关于东北振兴的重要思想，把深化改革作为首要任务，切实解决思想观念问题，加快完善体制机制，优化营商环境；把增强创新能力作为根本途径，加快结构调整和新动能培育，发展壮大实体经济；把开发开放作为重要抓手，打造我国向北开放的重要窗口和东北亚地区合作的中心枢纽；把保障和改善民生作为出发点和落脚点，坚决打好脱贫攻坚战，解决好社保、就业等重点民生问题。深化改革、破解矛盾，东北地区才能走出一条质量更高、效益更好、结构更优、优势充分释放的发展新路。</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推进新时代东北全面振兴，是一项伟大而艰巨的任务。认真学习贯彻习近平总书记在深入推进东北振兴座谈会上的重要讲话精神，坚定信心迎难上，撸起袖子加油干，我们就一定能把新时代东北振兴这项宏伟事业推向新阶段，为实现“两个一百年”奋斗目标作出更大贡献。</w:t>
      </w:r>
    </w:p>
    <w:p>
      <w:pPr>
        <w:widowControl/>
        <w:ind w:firstLine="562" w:firstLineChars="200"/>
        <w:jc w:val="right"/>
        <w:rPr>
          <w:rFonts w:cs="宋体" w:asciiTheme="minorEastAsia" w:hAnsiTheme="minorEastAsia" w:eastAsiaTheme="minorEastAsia"/>
          <w:b/>
          <w:kern w:val="0"/>
          <w:sz w:val="28"/>
          <w:szCs w:val="28"/>
        </w:rPr>
      </w:pPr>
      <w:r>
        <w:rPr>
          <w:rFonts w:hint="eastAsia" w:asciiTheme="minorEastAsia" w:hAnsiTheme="minorEastAsia" w:eastAsiaTheme="minorEastAsia"/>
          <w:b/>
          <w:sz w:val="28"/>
          <w:szCs w:val="28"/>
        </w:rPr>
        <w:t>来源：《人民日报》（2018年10月8日01版）</w:t>
      </w:r>
    </w:p>
    <w:p>
      <w:pPr>
        <w:widowControl/>
        <w:spacing w:after="100" w:afterAutospacing="1" w:line="450" w:lineRule="atLeast"/>
        <w:jc w:val="center"/>
        <w:outlineLvl w:val="1"/>
        <w:rPr>
          <w:rFonts w:ascii="黑体" w:hAnsi="黑体" w:eastAsia="黑体" w:cs="黑体"/>
          <w:kern w:val="0"/>
          <w:sz w:val="44"/>
          <w:szCs w:val="44"/>
        </w:rPr>
      </w:pPr>
    </w:p>
    <w:p>
      <w:pPr>
        <w:widowControl/>
        <w:jc w:val="left"/>
        <w:rPr>
          <w:rFonts w:ascii="微软雅黑" w:hAnsi="微软雅黑" w:eastAsia="微软雅黑"/>
          <w:sz w:val="28"/>
          <w:szCs w:val="28"/>
        </w:rPr>
      </w:pPr>
      <w:r>
        <w:rPr>
          <w:rFonts w:ascii="微软雅黑" w:hAnsi="微软雅黑" w:eastAsia="微软雅黑"/>
          <w:b/>
          <w:bCs/>
          <w:sz w:val="28"/>
          <w:szCs w:val="28"/>
        </w:rPr>
        <w:br w:type="page"/>
      </w:r>
    </w:p>
    <w:p>
      <w:pPr>
        <w:pStyle w:val="2"/>
        <w:spacing w:before="0" w:beforeAutospacing="0" w:after="150" w:afterAutospacing="0" w:line="855" w:lineRule="atLeast"/>
        <w:rPr>
          <w:rFonts w:ascii="微软雅黑" w:hAnsi="微软雅黑" w:eastAsia="微软雅黑" w:cs="Times New Roman"/>
          <w:b w:val="0"/>
          <w:bCs w:val="0"/>
          <w:kern w:val="2"/>
          <w:sz w:val="28"/>
          <w:szCs w:val="28"/>
        </w:rPr>
      </w:pPr>
      <w:r>
        <w:rPr>
          <w:rFonts w:hint="eastAsia" w:ascii="微软雅黑" w:hAnsi="微软雅黑" w:eastAsia="微软雅黑" w:cs="Times New Roman"/>
          <w:b w:val="0"/>
          <w:bCs w:val="0"/>
          <w:kern w:val="2"/>
          <w:sz w:val="28"/>
          <w:szCs w:val="28"/>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发挥优势，把握东北振兴重点任务</w:t>
      </w:r>
    </w:p>
    <w:p>
      <w:pPr>
        <w:pStyle w:val="4"/>
        <w:keepNext/>
        <w:keepLines/>
        <w:pageBreakBefore w:val="0"/>
        <w:widowControl w:val="0"/>
        <w:kinsoku/>
        <w:wordWrap/>
        <w:overflowPunct/>
        <w:topLinePunct w:val="0"/>
        <w:autoSpaceDE/>
        <w:autoSpaceDN/>
        <w:bidi w:val="0"/>
        <w:adjustRightInd/>
        <w:snapToGrid/>
        <w:spacing w:before="313" w:beforeLines="100" w:after="469" w:afterLines="150" w:line="240" w:lineRule="auto"/>
        <w:jc w:val="center"/>
        <w:textAlignment w:val="auto"/>
        <w:rPr>
          <w:rFonts w:hint="eastAsia" w:ascii="仿宋" w:hAnsi="仿宋" w:eastAsia="仿宋" w:cs="仿宋"/>
          <w:b/>
          <w:bCs/>
          <w:color w:val="0F0F0F"/>
          <w:szCs w:val="30"/>
        </w:rPr>
      </w:pPr>
      <w:r>
        <w:rPr>
          <w:rFonts w:hint="eastAsia" w:ascii="仿宋" w:hAnsi="仿宋" w:eastAsia="仿宋" w:cs="仿宋"/>
          <w:b/>
          <w:bCs/>
          <w:color w:val="0F0F0F"/>
          <w:szCs w:val="30"/>
        </w:rPr>
        <w:t>——论学习贯彻习近平总书记在深入推进东北振兴座谈会上重要讲话</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深入推进东北振兴，事关我国区域发展总体战略的实现，事关我国新型工业化、信息化、城镇化、农业现代化的协调发展，事关我国周边和东北亚地区的安全稳定。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在深入推进东北振兴座谈会上，习近平总书记着眼国家发展大局，立足实现东北全面振兴、全方位振兴，明确提出了6个方面的要求，也是重大工作部署，对于我们推进新时代东北全面振兴，形成对国家重大战略的坚强支撑，具有深远意义。</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以优化营商环境为基础，全面深化改革；以培育壮大新动能为重点，激发创新驱动内生动力；科学统筹精准施策，构建协调发展新格局；更好支持生态建设和粮食生产，巩固提升绿色发展优势；深度融入共建“一带一路”，建设开放合作高地；更加关注补齐民生领域短板，让人民群众共享东北振兴成果。习近平总书记科学把握形势，坚持问题导向，确立了全面振兴东北的重点任务，具有很强的科学性、指导性，是推进新时代东北全面振兴的重要方法论，为东北地区破解矛盾、扬长避短、发挥优势指明了努力方向。</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把握东北振兴的重点任务，就要把深化改革摆在首要位置。东北地区发展面临新的困难和问题，解决这些困难和问题归根结底还要靠全面深化改革。在这次座谈会上，习近平总书记提出要“在谋划地区改革发展思路上下功夫，在解决突出矛盾问题上下功夫，在激发基层改革创新活力上下功夫”；强调要“重点从有利于深化供给侧结构性改革、有利于加快培育经济增长新动能、有利于激发各类市场主体活力、有利于增强人民群众获得感、有利于调动保护广大干部群众积极性等方面完善改革思路”。“三个下功夫”明确了深化改革的着力点，“五个有利于”突出了完善改革思路的总原则。按照习近平总书记的要求，坚定改革信心，做实改革举措，释放改革活力，提高改革效能，就能为新时代东北全面振兴提供强劲动力。</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把握东北振兴的重点任务，就要把新发展理念贯彻到各个方面。新发展理念是指挥棒、红绿灯，是管全局、管根本、管长远的导向。只有依靠创新把实体经济做实、做强、做优，积极扶持新兴产业加快发展，才能激发创新驱动内生动力；只有培育发展现代化都市圈，形成东北地区协同开放合力，深入推进东北振兴与京津冀协同发展、长江经济带发展、粤港澳大湾区建设等国家重大战略的对接和交流合作，才能构建协调发展新格局；只有贯彻绿水青山就是金山银山、冰天雪地也是金山银山的理念，充分利用东北地区的独特资源和优势，更好支持生态建设和粮食生产，才能巩固提升绿色发展优势；只有深度融入共建“一带一路”，加快落实辽宁自由贸易试验区重点任务，完善重点边境口岸基础设施，才能建设开放合作高地；只有更加关注补齐民生领域短板，保障好城乡生活困难人员基本生活，加大东北地区公共基础设施领域的投资力度，才能让人民群众共享东北振兴成果。</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实现东北振兴，是历史赋予我们这一代人义不容辞的使命。坚持以习近平新时代中国特色社会主义思想为指导，贯彻落实党中央关于东北振兴的一系列决策部署，一以贯之、久久为功，东北地区就一定能重塑环境、重振雄风，实现全面振兴。</w:t>
      </w:r>
    </w:p>
    <w:p>
      <w:pPr>
        <w:widowControl/>
        <w:shd w:val="clear" w:color="auto" w:fill="FFFFFF"/>
        <w:spacing w:before="150" w:line="480" w:lineRule="exact"/>
        <w:ind w:firstLine="562" w:firstLineChars="200"/>
        <w:jc w:val="right"/>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《人民日报》（2018年10月09日01版）</w:t>
      </w:r>
    </w:p>
    <w:p>
      <w:pPr>
        <w:widowControl/>
        <w:spacing w:line="480" w:lineRule="exact"/>
        <w:ind w:firstLine="560" w:firstLineChars="200"/>
        <w:jc w:val="left"/>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br w:type="page"/>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eastAsia" w:ascii="黑体" w:hAnsi="黑体" w:eastAsia="黑体" w:cs="黑体"/>
          <w:b/>
          <w:bCs/>
          <w:kern w:val="2"/>
          <w:sz w:val="28"/>
          <w:szCs w:val="28"/>
        </w:rPr>
      </w:pPr>
      <w:r>
        <w:rPr>
          <w:rFonts w:hint="eastAsia" w:ascii="黑体" w:hAnsi="黑体" w:eastAsia="黑体" w:cs="黑体"/>
          <w:b/>
          <w:bCs/>
          <w:kern w:val="2"/>
          <w:sz w:val="28"/>
          <w:szCs w:val="28"/>
        </w:rPr>
        <w:t>人民日报评论员：</w:t>
      </w:r>
    </w:p>
    <w:p>
      <w:pPr>
        <w:keepNext w:val="0"/>
        <w:keepLines w:val="0"/>
        <w:pageBreakBefore w:val="0"/>
        <w:widowControl/>
        <w:kinsoku/>
        <w:wordWrap/>
        <w:overflowPunct/>
        <w:topLinePunct w:val="0"/>
        <w:autoSpaceDE/>
        <w:autoSpaceDN/>
        <w:bidi w:val="0"/>
        <w:adjustRightInd/>
        <w:snapToGrid/>
        <w:spacing w:before="313" w:beforeLines="100" w:after="313" w:afterLines="100" w:afterAutospacing="0" w:line="240" w:lineRule="auto"/>
        <w:jc w:val="center"/>
        <w:textAlignment w:val="auto"/>
        <w:outlineLvl w:val="1"/>
        <w:rPr>
          <w:rFonts w:hint="eastAsia" w:ascii="黑体" w:hAnsi="黑体" w:eastAsia="黑体" w:cs="黑体"/>
          <w:b/>
          <w:bCs/>
          <w:kern w:val="0"/>
          <w:sz w:val="44"/>
          <w:szCs w:val="44"/>
        </w:rPr>
      </w:pPr>
      <w:r>
        <w:rPr>
          <w:rFonts w:hint="eastAsia" w:ascii="黑体" w:hAnsi="黑体" w:eastAsia="黑体" w:cs="黑体"/>
          <w:b/>
          <w:bCs/>
          <w:kern w:val="0"/>
          <w:sz w:val="44"/>
          <w:szCs w:val="44"/>
        </w:rPr>
        <w:t>锐意进取，展现新气象新担当新作为</w:t>
      </w:r>
    </w:p>
    <w:p>
      <w:pPr>
        <w:pStyle w:val="4"/>
        <w:keepNext/>
        <w:keepLines/>
        <w:pageBreakBefore w:val="0"/>
        <w:widowControl w:val="0"/>
        <w:kinsoku/>
        <w:wordWrap/>
        <w:overflowPunct/>
        <w:topLinePunct w:val="0"/>
        <w:autoSpaceDE/>
        <w:autoSpaceDN/>
        <w:bidi w:val="0"/>
        <w:adjustRightInd/>
        <w:snapToGrid/>
        <w:spacing w:before="313" w:beforeLines="100" w:after="469" w:afterLines="150" w:line="240" w:lineRule="auto"/>
        <w:jc w:val="center"/>
        <w:textAlignment w:val="auto"/>
        <w:rPr>
          <w:rFonts w:hint="eastAsia" w:ascii="仿宋" w:hAnsi="仿宋" w:eastAsia="仿宋" w:cs="仿宋"/>
          <w:b/>
          <w:bCs/>
          <w:color w:val="0F0F0F"/>
          <w:szCs w:val="30"/>
        </w:rPr>
      </w:pPr>
      <w:r>
        <w:rPr>
          <w:rFonts w:hint="eastAsia" w:ascii="仿宋" w:hAnsi="仿宋" w:eastAsia="仿宋" w:cs="仿宋"/>
          <w:b/>
          <w:bCs/>
          <w:color w:val="0F0F0F"/>
          <w:szCs w:val="30"/>
        </w:rPr>
        <w:t>——论学习贯彻习近平总书记在深入推进东北振兴座谈会上重要讲话</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坚持和加强党的全面领导，是东北振兴的坚强保证。</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解放思想、锐意进取，瞄准方向、保持定力，深化改革、破解矛盾，扬长避短、发挥优势，以新气象新担当新作为推进东北振兴”。在深入推进东北振兴座谈会上，习近平总书记从党和国家事业发展大局出发，对推进新时代东北全面振兴、全方位振兴作出重大部署，对坚持和加强党对东北振兴的全面领导提出明确要求，为我们立足新方位、找准新坐标、展现新作为，指明了努力方向，注入了信心动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一个地方要实现政通人和、安定有序，必须有良好政治生态。事实证明，政治生态清明，就能营造良好的营商环境，激发各方面干事创业的激情动力；政治生态污浊，就会人心涣散、弊病丛生，对一方发展带来负面影响。党的十八大以来，以习近平同志为核心的党中央大力营造风清气正的政治生态，使广大干部能够集中精力干事，使营商环境得到持续改善，为东北地区经济社会发展提供了坚强保障。以新气象新担当新作为推进东北振兴，就要加强东北地区党的政治建设，全面净化党内政治生态，营造风清气正、昂扬向上的社会氛围；就要坚持无禁区、全覆盖、零容忍，坚决查处各类腐败案件，始终保持党同人民的血肉联系。这既是全面从严治党的重要任务，也是创造良好发展环境的重要基础。</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为政之要，莫先乎人；成事之要，关键在人。人是生产力中最活跃的因素，是社会物质财富和精神财富的创造者，是社会变革的决定力量。今天，无论是分析形势还是作出决策，无论是破解发展难题还是解决涉及群众利益的问题，都需要领导能力、专业素养、务实举措。以新气象新担当新作为推进东北振兴，需要加快建设一支高素质干部队伍，提高领导能力专业化水平，做到既政治过硬，又本领高强。风清则气正，气正则心齐，心齐则事成。良好的作风不仅能凝聚起强大正能量，而且能为经济社会发展提供坚实的基础和有力的支撑。以新气象新担当新作为推进东北振兴，领导干部要带头转变作风、真抓实干，出真招、办实事、求实效，防止和克服形式主义、官僚主义，更好地提高推动改革的能力、解决矛盾的魄力、领导发展的实力。</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贵在务实，重在落实。历史上，东北就是一方充满干事创业激情的热土。这里曾涌现出雷锋、郭明义、罗阳这样的民族脊梁，这里曾矗立起大庆精神、铁人精神、北大荒精神这样的精神高地，其中所蕴含的信念力量、大爱胸怀、忘我精神、进取锐气，正是我们民族精神的最好写照，也是推进改革发展的强大动力。新时代东北振兴，已到了滚石上山、爬坡过坎的关键阶段，有不少硬仗要打。越是任务艰巨，越需要“真把式”，越需要真抓实干。保持一以贯之、久久为功的韧劲，振奋撸起袖子加油干的精气神，才能确保各项政策措施落实落细做到位，在团结奋斗中创造东北全面振兴的新业绩。</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东北之行结束之际，习近平总书记深情寄语东北广大干部群众：“党中央对东北寄予厚望！”东北这片黑土地，从中国革命与建设中走来，从改革开放大潮中走来，交织着光荣与梦想。奋进新时代，一件事情接着一件事情办，一年接着一年干，东北就一定能够重振雄风、再创辉煌。</w:t>
      </w:r>
    </w:p>
    <w:p>
      <w:pPr>
        <w:widowControl/>
        <w:ind w:firstLine="562" w:firstLineChars="200"/>
        <w:jc w:val="right"/>
        <w:rPr>
          <w:rFonts w:asciiTheme="minorEastAsia" w:hAnsiTheme="minorEastAsia" w:eastAsiaTheme="minorEastAsia"/>
          <w:b/>
          <w:sz w:val="28"/>
          <w:szCs w:val="28"/>
        </w:rPr>
      </w:pPr>
      <w:r>
        <w:rPr>
          <w:rFonts w:hint="eastAsia" w:asciiTheme="minorEastAsia" w:hAnsiTheme="minorEastAsia" w:eastAsiaTheme="minorEastAsia"/>
          <w:b/>
          <w:sz w:val="28"/>
          <w:szCs w:val="28"/>
        </w:rPr>
        <w:t>来源</w:t>
      </w:r>
      <w:r>
        <w:rPr>
          <w:rFonts w:hint="eastAsia" w:asciiTheme="minorEastAsia" w:hAnsiTheme="minorEastAsia" w:eastAsiaTheme="minorEastAsia"/>
          <w:b/>
          <w:sz w:val="28"/>
          <w:szCs w:val="28"/>
          <w:lang w:val="en-US" w:eastAsia="zh-CN"/>
        </w:rPr>
        <w:t>:</w:t>
      </w:r>
      <w:r>
        <w:rPr>
          <w:rFonts w:hint="eastAsia" w:asciiTheme="minorEastAsia" w:hAnsiTheme="minorEastAsia" w:eastAsiaTheme="minorEastAsia"/>
          <w:b/>
          <w:sz w:val="28"/>
          <w:szCs w:val="28"/>
        </w:rPr>
        <w:t>《人民日报》（2018年10月10日01版）</w:t>
      </w:r>
    </w:p>
    <w:sectPr>
      <w:footerReference r:id="rId4" w:type="default"/>
      <w:pgSz w:w="11906" w:h="16838"/>
      <w:pgMar w:top="1417" w:right="1417" w:bottom="1417"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dobeSongStd-Light">
    <w:altName w:val="宋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Text Box 2" o:spid="_x0000_s4097" o:spt="202" type="#_x0000_t202" style="position:absolute;left:0pt;margin-top:0pt;height:11pt;width:4.6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GKqQIAAKU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rFonts w:asciiTheme="minorEastAsia" w:hAnsiTheme="minorEastAsia" w:eastAsiaTheme="minorEastAsia"/>
          <w:sz w:val="21"/>
          <w:szCs w:val="21"/>
        </w:rPr>
      </w:pPr>
      <w:r>
        <w:rPr>
          <w:rStyle w:val="15"/>
          <w:rFonts w:asciiTheme="minorEastAsia" w:hAnsiTheme="minorEastAsia" w:eastAsiaTheme="minorEastAsia"/>
          <w:sz w:val="21"/>
          <w:szCs w:val="21"/>
          <w:vertAlign w:val="superscript"/>
        </w:rPr>
        <w:footnoteRef/>
      </w:r>
      <w:r>
        <w:rPr>
          <w:rFonts w:hint="eastAsia" w:asciiTheme="minorEastAsia" w:hAnsiTheme="minorEastAsia" w:eastAsiaTheme="minorEastAsia"/>
          <w:sz w:val="21"/>
          <w:szCs w:val="21"/>
          <w:vertAlign w:val="baseline"/>
          <w:lang w:val="en-US" w:eastAsia="zh-CN"/>
        </w:rPr>
        <w:t xml:space="preserve"> </w:t>
      </w:r>
      <w:r>
        <w:rPr>
          <w:rFonts w:hint="eastAsia" w:asciiTheme="minorEastAsia" w:hAnsiTheme="minorEastAsia" w:eastAsiaTheme="minorEastAsia"/>
          <w:sz w:val="21"/>
          <w:szCs w:val="21"/>
        </w:rPr>
        <w:t>节选自《习近平新时代中国特色社会主义思想学习纲要》第二十一章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6C78"/>
    <w:multiLevelType w:val="multilevel"/>
    <w:tmpl w:val="29136C7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2D908DC"/>
    <w:multiLevelType w:val="multilevel"/>
    <w:tmpl w:val="52D908D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4502F"/>
    <w:rsid w:val="00007FD7"/>
    <w:rsid w:val="00011AD8"/>
    <w:rsid w:val="000266EA"/>
    <w:rsid w:val="0006418F"/>
    <w:rsid w:val="0006501D"/>
    <w:rsid w:val="000662DE"/>
    <w:rsid w:val="00070271"/>
    <w:rsid w:val="0007072C"/>
    <w:rsid w:val="000B5E3A"/>
    <w:rsid w:val="000C5431"/>
    <w:rsid w:val="000D4761"/>
    <w:rsid w:val="000D4D8D"/>
    <w:rsid w:val="000E40CE"/>
    <w:rsid w:val="000E7E9A"/>
    <w:rsid w:val="00122865"/>
    <w:rsid w:val="00125917"/>
    <w:rsid w:val="0013175D"/>
    <w:rsid w:val="0013182C"/>
    <w:rsid w:val="00144CAE"/>
    <w:rsid w:val="00147454"/>
    <w:rsid w:val="001540FB"/>
    <w:rsid w:val="00164135"/>
    <w:rsid w:val="0017048F"/>
    <w:rsid w:val="001801E9"/>
    <w:rsid w:val="001816DE"/>
    <w:rsid w:val="00187C63"/>
    <w:rsid w:val="001A3C66"/>
    <w:rsid w:val="001B2348"/>
    <w:rsid w:val="001C7DF9"/>
    <w:rsid w:val="001D568F"/>
    <w:rsid w:val="001E1702"/>
    <w:rsid w:val="001F2681"/>
    <w:rsid w:val="00201CC2"/>
    <w:rsid w:val="002150A7"/>
    <w:rsid w:val="00236E89"/>
    <w:rsid w:val="00244E1E"/>
    <w:rsid w:val="00246BD9"/>
    <w:rsid w:val="00247760"/>
    <w:rsid w:val="0024780A"/>
    <w:rsid w:val="00247D6D"/>
    <w:rsid w:val="00252EF4"/>
    <w:rsid w:val="002711F8"/>
    <w:rsid w:val="00275BE8"/>
    <w:rsid w:val="00295795"/>
    <w:rsid w:val="00295FDF"/>
    <w:rsid w:val="002A0670"/>
    <w:rsid w:val="002A2FEF"/>
    <w:rsid w:val="002A76A5"/>
    <w:rsid w:val="002B57F4"/>
    <w:rsid w:val="002C7DED"/>
    <w:rsid w:val="002E251D"/>
    <w:rsid w:val="002E44CF"/>
    <w:rsid w:val="002E52D8"/>
    <w:rsid w:val="00384552"/>
    <w:rsid w:val="003A1243"/>
    <w:rsid w:val="003B377D"/>
    <w:rsid w:val="003B627F"/>
    <w:rsid w:val="003B6E17"/>
    <w:rsid w:val="003B788C"/>
    <w:rsid w:val="003C0756"/>
    <w:rsid w:val="003C07D1"/>
    <w:rsid w:val="003C6DAB"/>
    <w:rsid w:val="003E2684"/>
    <w:rsid w:val="003E5F68"/>
    <w:rsid w:val="004036AA"/>
    <w:rsid w:val="00430667"/>
    <w:rsid w:val="00444B44"/>
    <w:rsid w:val="00454457"/>
    <w:rsid w:val="00456DA7"/>
    <w:rsid w:val="00480792"/>
    <w:rsid w:val="00490521"/>
    <w:rsid w:val="0049308F"/>
    <w:rsid w:val="004C3A5E"/>
    <w:rsid w:val="004C5C1C"/>
    <w:rsid w:val="005045BE"/>
    <w:rsid w:val="00512191"/>
    <w:rsid w:val="005247D5"/>
    <w:rsid w:val="00537784"/>
    <w:rsid w:val="005450CE"/>
    <w:rsid w:val="00552C4B"/>
    <w:rsid w:val="00560C96"/>
    <w:rsid w:val="00564C21"/>
    <w:rsid w:val="00574DCA"/>
    <w:rsid w:val="00576196"/>
    <w:rsid w:val="005A2EF5"/>
    <w:rsid w:val="005B3F94"/>
    <w:rsid w:val="005C19F6"/>
    <w:rsid w:val="005C6B35"/>
    <w:rsid w:val="005E705B"/>
    <w:rsid w:val="00604F59"/>
    <w:rsid w:val="00613617"/>
    <w:rsid w:val="00613CB1"/>
    <w:rsid w:val="00617DDC"/>
    <w:rsid w:val="00626935"/>
    <w:rsid w:val="006338AF"/>
    <w:rsid w:val="0064502F"/>
    <w:rsid w:val="00646FF2"/>
    <w:rsid w:val="00685B8A"/>
    <w:rsid w:val="006A0AAB"/>
    <w:rsid w:val="006A6AEF"/>
    <w:rsid w:val="006A7FD6"/>
    <w:rsid w:val="006B192D"/>
    <w:rsid w:val="006B60DE"/>
    <w:rsid w:val="006D27AE"/>
    <w:rsid w:val="006F391B"/>
    <w:rsid w:val="00705BB9"/>
    <w:rsid w:val="007146B3"/>
    <w:rsid w:val="00723339"/>
    <w:rsid w:val="00760140"/>
    <w:rsid w:val="007A268F"/>
    <w:rsid w:val="007B095C"/>
    <w:rsid w:val="007C3DD7"/>
    <w:rsid w:val="007D5630"/>
    <w:rsid w:val="007E76E5"/>
    <w:rsid w:val="007F1A42"/>
    <w:rsid w:val="00804E50"/>
    <w:rsid w:val="008060E2"/>
    <w:rsid w:val="0080698C"/>
    <w:rsid w:val="008077BA"/>
    <w:rsid w:val="00812BEA"/>
    <w:rsid w:val="00853F71"/>
    <w:rsid w:val="008563EA"/>
    <w:rsid w:val="00875D3A"/>
    <w:rsid w:val="0087692F"/>
    <w:rsid w:val="00884D58"/>
    <w:rsid w:val="00892A6F"/>
    <w:rsid w:val="008931CE"/>
    <w:rsid w:val="008A290E"/>
    <w:rsid w:val="008A4E93"/>
    <w:rsid w:val="008B26C1"/>
    <w:rsid w:val="008B357E"/>
    <w:rsid w:val="008B6CE3"/>
    <w:rsid w:val="008C23E8"/>
    <w:rsid w:val="008D56A1"/>
    <w:rsid w:val="008D56B0"/>
    <w:rsid w:val="008F4C66"/>
    <w:rsid w:val="008F753A"/>
    <w:rsid w:val="009075A2"/>
    <w:rsid w:val="0094639C"/>
    <w:rsid w:val="009606B0"/>
    <w:rsid w:val="00970480"/>
    <w:rsid w:val="009720CC"/>
    <w:rsid w:val="00982080"/>
    <w:rsid w:val="009A25B2"/>
    <w:rsid w:val="009A3291"/>
    <w:rsid w:val="009B5410"/>
    <w:rsid w:val="009C4F33"/>
    <w:rsid w:val="009D1716"/>
    <w:rsid w:val="009D68AE"/>
    <w:rsid w:val="009F3E25"/>
    <w:rsid w:val="009F7BD6"/>
    <w:rsid w:val="00A16341"/>
    <w:rsid w:val="00A30920"/>
    <w:rsid w:val="00A612CF"/>
    <w:rsid w:val="00A6594E"/>
    <w:rsid w:val="00A72D06"/>
    <w:rsid w:val="00A7449B"/>
    <w:rsid w:val="00A7451D"/>
    <w:rsid w:val="00A832D8"/>
    <w:rsid w:val="00AA1D51"/>
    <w:rsid w:val="00AB0FBF"/>
    <w:rsid w:val="00AC2F5A"/>
    <w:rsid w:val="00AC4C9A"/>
    <w:rsid w:val="00AE2C3C"/>
    <w:rsid w:val="00B142D2"/>
    <w:rsid w:val="00B231EB"/>
    <w:rsid w:val="00B349DB"/>
    <w:rsid w:val="00B34CC7"/>
    <w:rsid w:val="00B358F5"/>
    <w:rsid w:val="00B52464"/>
    <w:rsid w:val="00B556DE"/>
    <w:rsid w:val="00B5663D"/>
    <w:rsid w:val="00B87952"/>
    <w:rsid w:val="00BA10D7"/>
    <w:rsid w:val="00BA7D4D"/>
    <w:rsid w:val="00BB666F"/>
    <w:rsid w:val="00BB711A"/>
    <w:rsid w:val="00BD34AB"/>
    <w:rsid w:val="00BE7D57"/>
    <w:rsid w:val="00BF6D53"/>
    <w:rsid w:val="00C03D18"/>
    <w:rsid w:val="00C106CE"/>
    <w:rsid w:val="00C14765"/>
    <w:rsid w:val="00C21669"/>
    <w:rsid w:val="00C25C67"/>
    <w:rsid w:val="00C40935"/>
    <w:rsid w:val="00C61ECF"/>
    <w:rsid w:val="00C76188"/>
    <w:rsid w:val="00C81D76"/>
    <w:rsid w:val="00C96F01"/>
    <w:rsid w:val="00CA4B17"/>
    <w:rsid w:val="00CB520A"/>
    <w:rsid w:val="00CB6BB7"/>
    <w:rsid w:val="00CE67EC"/>
    <w:rsid w:val="00CE7C3A"/>
    <w:rsid w:val="00D05205"/>
    <w:rsid w:val="00D30240"/>
    <w:rsid w:val="00D34127"/>
    <w:rsid w:val="00D37778"/>
    <w:rsid w:val="00D424ED"/>
    <w:rsid w:val="00D50AA1"/>
    <w:rsid w:val="00D62C2F"/>
    <w:rsid w:val="00D74E49"/>
    <w:rsid w:val="00D80FC3"/>
    <w:rsid w:val="00D912FA"/>
    <w:rsid w:val="00DB635E"/>
    <w:rsid w:val="00DC371A"/>
    <w:rsid w:val="00DD540A"/>
    <w:rsid w:val="00DE6DCE"/>
    <w:rsid w:val="00DF3208"/>
    <w:rsid w:val="00DF386F"/>
    <w:rsid w:val="00E20F95"/>
    <w:rsid w:val="00E24292"/>
    <w:rsid w:val="00E36ABD"/>
    <w:rsid w:val="00E46099"/>
    <w:rsid w:val="00E5154F"/>
    <w:rsid w:val="00E63A39"/>
    <w:rsid w:val="00E70075"/>
    <w:rsid w:val="00E73BFE"/>
    <w:rsid w:val="00E818CB"/>
    <w:rsid w:val="00ED636E"/>
    <w:rsid w:val="00EE3504"/>
    <w:rsid w:val="00EF1C32"/>
    <w:rsid w:val="00F04447"/>
    <w:rsid w:val="00F12967"/>
    <w:rsid w:val="00F1709E"/>
    <w:rsid w:val="00F21CFB"/>
    <w:rsid w:val="00F40678"/>
    <w:rsid w:val="00F43B9A"/>
    <w:rsid w:val="00F6172F"/>
    <w:rsid w:val="00F64C5F"/>
    <w:rsid w:val="00F7187A"/>
    <w:rsid w:val="00F81E69"/>
    <w:rsid w:val="00FA514F"/>
    <w:rsid w:val="00FA5CBE"/>
    <w:rsid w:val="00FB6FFD"/>
    <w:rsid w:val="00FF1901"/>
    <w:rsid w:val="00FF74A3"/>
    <w:rsid w:val="05B105B2"/>
    <w:rsid w:val="081F4948"/>
    <w:rsid w:val="0B480C7F"/>
    <w:rsid w:val="0F8F1CC1"/>
    <w:rsid w:val="12054F77"/>
    <w:rsid w:val="12BD5FD4"/>
    <w:rsid w:val="138E3C70"/>
    <w:rsid w:val="13CD4FB0"/>
    <w:rsid w:val="141D2C3C"/>
    <w:rsid w:val="14FC6E75"/>
    <w:rsid w:val="16256E9F"/>
    <w:rsid w:val="20B006BC"/>
    <w:rsid w:val="2D1D39A0"/>
    <w:rsid w:val="2D93484A"/>
    <w:rsid w:val="36924D54"/>
    <w:rsid w:val="383C1744"/>
    <w:rsid w:val="3BD23C81"/>
    <w:rsid w:val="3C661E5F"/>
    <w:rsid w:val="45E546E5"/>
    <w:rsid w:val="49162763"/>
    <w:rsid w:val="4C3D1B58"/>
    <w:rsid w:val="4D3F04C1"/>
    <w:rsid w:val="50ED6991"/>
    <w:rsid w:val="548E7928"/>
    <w:rsid w:val="5A2B473F"/>
    <w:rsid w:val="5A832355"/>
    <w:rsid w:val="5B2B47AF"/>
    <w:rsid w:val="5B8A7F8C"/>
    <w:rsid w:val="5F7A0FAE"/>
    <w:rsid w:val="65104BD3"/>
    <w:rsid w:val="675F4497"/>
    <w:rsid w:val="67EB434E"/>
    <w:rsid w:val="6A922B0E"/>
    <w:rsid w:val="6C7D4D34"/>
    <w:rsid w:val="6E8310E3"/>
    <w:rsid w:val="6F9F11E7"/>
    <w:rsid w:val="7C4A74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7"/>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1"/>
    <w:next w:val="1"/>
    <w:link w:val="2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4"/>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27"/>
    <w:semiHidden/>
    <w:unhideWhenUsed/>
    <w:qFormat/>
    <w:uiPriority w:val="99"/>
    <w:pPr>
      <w:snapToGrid w:val="0"/>
      <w:jc w:val="left"/>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unhideWhenUsed/>
    <w:qFormat/>
    <w:uiPriority w:val="99"/>
    <w:rPr>
      <w:color w:val="0000FF"/>
      <w:u w:val="single"/>
    </w:rPr>
  </w:style>
  <w:style w:type="character" w:styleId="15">
    <w:name w:val="footnote reference"/>
    <w:basedOn w:val="11"/>
    <w:semiHidden/>
    <w:unhideWhenUsed/>
    <w:qFormat/>
    <w:uiPriority w:val="99"/>
    <w:rPr>
      <w:vertAlign w:val="superscript"/>
    </w:rPr>
  </w:style>
  <w:style w:type="character" w:customStyle="1" w:styleId="16">
    <w:name w:val="标题 1 Char"/>
    <w:basedOn w:val="11"/>
    <w:link w:val="2"/>
    <w:qFormat/>
    <w:uiPriority w:val="9"/>
    <w:rPr>
      <w:rFonts w:ascii="宋体" w:hAnsi="宋体" w:eastAsia="宋体" w:cs="宋体"/>
      <w:b/>
      <w:bCs/>
      <w:kern w:val="36"/>
      <w:sz w:val="48"/>
      <w:szCs w:val="48"/>
    </w:rPr>
  </w:style>
  <w:style w:type="character" w:customStyle="1" w:styleId="17">
    <w:name w:val="标题 2 Char"/>
    <w:basedOn w:val="11"/>
    <w:link w:val="3"/>
    <w:qFormat/>
    <w:uiPriority w:val="9"/>
    <w:rPr>
      <w:rFonts w:ascii="宋体" w:hAnsi="宋体" w:eastAsia="宋体" w:cs="宋体"/>
      <w:b/>
      <w:bCs/>
      <w:kern w:val="0"/>
      <w:sz w:val="36"/>
      <w:szCs w:val="36"/>
    </w:rPr>
  </w:style>
  <w:style w:type="character" w:customStyle="1" w:styleId="18">
    <w:name w:val="show-img-bd"/>
    <w:basedOn w:val="11"/>
    <w:qFormat/>
    <w:uiPriority w:val="0"/>
  </w:style>
  <w:style w:type="paragraph" w:customStyle="1" w:styleId="19">
    <w:name w:val="[基本段落]"/>
    <w:basedOn w:val="1"/>
    <w:qFormat/>
    <w:uiPriority w:val="99"/>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20">
    <w:name w:val="List Paragraph"/>
    <w:basedOn w:val="1"/>
    <w:qFormat/>
    <w:uiPriority w:val="99"/>
    <w:pPr>
      <w:ind w:firstLine="420" w:firstLineChars="200"/>
    </w:pPr>
  </w:style>
  <w:style w:type="character" w:customStyle="1" w:styleId="21">
    <w:name w:val="header-site-logo-txt"/>
    <w:basedOn w:val="11"/>
    <w:qFormat/>
    <w:uiPriority w:val="0"/>
  </w:style>
  <w:style w:type="character" w:customStyle="1" w:styleId="22">
    <w:name w:val="header-site-time"/>
    <w:basedOn w:val="11"/>
    <w:qFormat/>
    <w:uiPriority w:val="0"/>
  </w:style>
  <w:style w:type="paragraph" w:customStyle="1" w:styleId="23">
    <w:name w:val="img-desc"/>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4">
    <w:name w:val="批注框文本 Char"/>
    <w:basedOn w:val="11"/>
    <w:link w:val="5"/>
    <w:semiHidden/>
    <w:qFormat/>
    <w:uiPriority w:val="99"/>
    <w:rPr>
      <w:kern w:val="2"/>
      <w:sz w:val="18"/>
      <w:szCs w:val="18"/>
    </w:rPr>
  </w:style>
  <w:style w:type="character" w:customStyle="1" w:styleId="25">
    <w:name w:val="tj"/>
    <w:basedOn w:val="11"/>
    <w:qFormat/>
    <w:uiPriority w:val="0"/>
  </w:style>
  <w:style w:type="character" w:customStyle="1" w:styleId="26">
    <w:name w:val="标题 4 Char"/>
    <w:basedOn w:val="11"/>
    <w:link w:val="4"/>
    <w:semiHidden/>
    <w:qFormat/>
    <w:uiPriority w:val="9"/>
    <w:rPr>
      <w:rFonts w:asciiTheme="majorHAnsi" w:hAnsiTheme="majorHAnsi" w:eastAsiaTheme="majorEastAsia" w:cstheme="majorBidi"/>
      <w:b/>
      <w:bCs/>
      <w:kern w:val="2"/>
      <w:sz w:val="28"/>
      <w:szCs w:val="28"/>
    </w:rPr>
  </w:style>
  <w:style w:type="character" w:customStyle="1" w:styleId="27">
    <w:name w:val="脚注文本 Char"/>
    <w:basedOn w:val="11"/>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526EC-A453-4E61-857D-DB4F5DE00A4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31</Pages>
  <Words>3259</Words>
  <Characters>18577</Characters>
  <Lines>154</Lines>
  <Paragraphs>43</Paragraphs>
  <TotalTime>128</TotalTime>
  <ScaleCrop>false</ScaleCrop>
  <LinksUpToDate>false</LinksUpToDate>
  <CharactersWithSpaces>21793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2019-09-15T15:30:00Z</dcterms:created>
  <dc:creator>xbany</dc:creator>
  <cp:lastModifiedBy>遇见</cp:lastModifiedBy>
  <cp:lastPrinted>2019-09-06T03:31:00Z</cp:lastPrinted>
  <dcterms:modified xsi:type="dcterms:W3CDTF">2019-09-16T10:11:23Z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